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BA3" w:rsidRPr="0005383E" w:rsidRDefault="00216BA3" w:rsidP="0005383E">
      <w:pPr>
        <w:jc w:val="center"/>
        <w:rPr>
          <w:b/>
          <w:sz w:val="28"/>
          <w:szCs w:val="32"/>
        </w:rPr>
      </w:pPr>
      <w:r w:rsidRPr="0005383E">
        <w:rPr>
          <w:b/>
          <w:sz w:val="28"/>
          <w:szCs w:val="32"/>
        </w:rPr>
        <w:t xml:space="preserve">DISTRICT PAYMENT FORM - 2019 REGIONAL 1, CONFERENCE </w:t>
      </w:r>
      <w:r w:rsidR="00983976" w:rsidRPr="0005383E">
        <w:rPr>
          <w:b/>
          <w:sz w:val="28"/>
          <w:szCs w:val="32"/>
        </w:rPr>
        <w:t>2</w:t>
      </w:r>
      <w:r w:rsidRPr="0005383E">
        <w:rPr>
          <w:b/>
          <w:sz w:val="28"/>
          <w:szCs w:val="32"/>
        </w:rPr>
        <w:t>A</w:t>
      </w:r>
    </w:p>
    <w:p w:rsidR="00983976" w:rsidRPr="00385302" w:rsidRDefault="00216BA3" w:rsidP="0005383E">
      <w:pPr>
        <w:spacing w:after="0" w:line="213" w:lineRule="exact"/>
        <w:rPr>
          <w:sz w:val="24"/>
          <w:szCs w:val="24"/>
        </w:rPr>
      </w:pPr>
      <w:r w:rsidRPr="00385302">
        <w:rPr>
          <w:sz w:val="24"/>
          <w:szCs w:val="24"/>
        </w:rPr>
        <w:t xml:space="preserve">Each District Spring Meet Chair will send </w:t>
      </w:r>
      <w:r w:rsidRPr="002D2C53">
        <w:rPr>
          <w:sz w:val="24"/>
          <w:szCs w:val="24"/>
          <w:u w:val="single"/>
        </w:rPr>
        <w:t>one check</w:t>
      </w:r>
      <w:r w:rsidRPr="00385302">
        <w:rPr>
          <w:sz w:val="24"/>
          <w:szCs w:val="24"/>
        </w:rPr>
        <w:t xml:space="preserve"> for the total academic and athletic</w:t>
      </w:r>
      <w:r w:rsidR="00983976">
        <w:rPr>
          <w:sz w:val="24"/>
          <w:szCs w:val="24"/>
        </w:rPr>
        <w:t xml:space="preserve"> (golf and tennis)</w:t>
      </w:r>
      <w:r w:rsidRPr="00385302">
        <w:rPr>
          <w:sz w:val="24"/>
          <w:szCs w:val="24"/>
        </w:rPr>
        <w:t xml:space="preserve"> entry fees for the district. Please complete the form and submit with your payment. </w:t>
      </w:r>
    </w:p>
    <w:p w:rsidR="00216BA3" w:rsidRDefault="00216BA3" w:rsidP="0005383E">
      <w:pPr>
        <w:spacing w:after="0" w:line="213" w:lineRule="exact"/>
        <w:jc w:val="center"/>
        <w:rPr>
          <w:b/>
          <w:sz w:val="24"/>
          <w:szCs w:val="24"/>
        </w:rPr>
      </w:pPr>
      <w:r w:rsidRPr="004A381A">
        <w:rPr>
          <w:b/>
          <w:sz w:val="24"/>
          <w:szCs w:val="24"/>
        </w:rPr>
        <w:t>Payments are due b</w:t>
      </w:r>
      <w:r w:rsidRPr="00C51E17">
        <w:rPr>
          <w:b/>
          <w:sz w:val="24"/>
          <w:szCs w:val="24"/>
        </w:rPr>
        <w:t xml:space="preserve">y </w:t>
      </w:r>
      <w:r w:rsidR="00957207" w:rsidRPr="00C51E17">
        <w:rPr>
          <w:b/>
          <w:sz w:val="24"/>
          <w:szCs w:val="24"/>
        </w:rPr>
        <w:t>April 5</w:t>
      </w:r>
      <w:r w:rsidRPr="004A381A">
        <w:rPr>
          <w:b/>
          <w:sz w:val="24"/>
          <w:szCs w:val="24"/>
        </w:rPr>
        <w:t>, 2019</w:t>
      </w:r>
    </w:p>
    <w:p w:rsidR="00C51E17" w:rsidRDefault="007B4AAE" w:rsidP="0005383E">
      <w:pPr>
        <w:spacing w:after="0" w:line="213" w:lineRule="exact"/>
        <w:rPr>
          <w:sz w:val="24"/>
          <w:szCs w:val="24"/>
        </w:rPr>
      </w:pPr>
      <w:r>
        <w:rPr>
          <w:sz w:val="24"/>
          <w:szCs w:val="24"/>
        </w:rPr>
        <w:t>Each advancing school in one-act play will be responsible to send their fees upon qualifying for the contest.</w:t>
      </w:r>
    </w:p>
    <w:p w:rsidR="007D7655" w:rsidRDefault="007D7655" w:rsidP="0005383E">
      <w:pPr>
        <w:spacing w:after="0" w:line="213" w:lineRule="exact"/>
        <w:rPr>
          <w:sz w:val="24"/>
          <w:szCs w:val="24"/>
        </w:rPr>
      </w:pPr>
    </w:p>
    <w:p w:rsidR="00216BA3" w:rsidRPr="00385302" w:rsidRDefault="00216BA3" w:rsidP="0005383E">
      <w:pPr>
        <w:spacing w:after="0" w:line="213" w:lineRule="exact"/>
        <w:rPr>
          <w:sz w:val="24"/>
          <w:szCs w:val="24"/>
        </w:rPr>
      </w:pPr>
      <w:r w:rsidRPr="00385302">
        <w:rPr>
          <w:sz w:val="24"/>
          <w:szCs w:val="24"/>
        </w:rPr>
        <w:t>Name of District Chair: ___________________________________________________________</w:t>
      </w:r>
    </w:p>
    <w:p w:rsidR="00983976" w:rsidRPr="00385302" w:rsidRDefault="00983976" w:rsidP="0005383E">
      <w:pPr>
        <w:spacing w:after="120" w:line="240" w:lineRule="auto"/>
        <w:rPr>
          <w:sz w:val="24"/>
          <w:szCs w:val="24"/>
        </w:rPr>
      </w:pPr>
      <w:r>
        <w:rPr>
          <w:sz w:val="24"/>
          <w:szCs w:val="24"/>
        </w:rPr>
        <w:t xml:space="preserve">School </w:t>
      </w:r>
      <w:r w:rsidRPr="00385302">
        <w:rPr>
          <w:sz w:val="24"/>
          <w:szCs w:val="24"/>
        </w:rPr>
        <w:t>District: _________________________________________________________________</w:t>
      </w:r>
    </w:p>
    <w:p w:rsidR="00216BA3" w:rsidRPr="00385302" w:rsidRDefault="00216BA3" w:rsidP="0005383E">
      <w:pPr>
        <w:spacing w:after="120" w:line="240" w:lineRule="auto"/>
      </w:pPr>
      <w:r w:rsidRPr="00385302">
        <w:rPr>
          <w:sz w:val="24"/>
          <w:szCs w:val="24"/>
        </w:rPr>
        <w:t>Phone Number: _______________________________ Email:</w:t>
      </w:r>
      <w:r w:rsidRPr="00385302">
        <w:t xml:space="preserve"> 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5300"/>
      </w:tblGrid>
      <w:tr w:rsidR="00216BA3" w:rsidRPr="00385302" w:rsidTr="00D51F3F">
        <w:tc>
          <w:tcPr>
            <w:tcW w:w="4050" w:type="dxa"/>
          </w:tcPr>
          <w:p w:rsidR="00216BA3" w:rsidRDefault="00216BA3" w:rsidP="00D51F3F">
            <w:pPr>
              <w:widowControl w:val="0"/>
              <w:autoSpaceDE w:val="0"/>
              <w:autoSpaceDN w:val="0"/>
              <w:adjustRightInd w:val="0"/>
              <w:spacing w:after="0" w:line="240" w:lineRule="auto"/>
              <w:rPr>
                <w:rFonts w:asciiTheme="majorHAnsi" w:hAnsiTheme="majorHAnsi" w:cs="Cambria"/>
                <w:b/>
                <w:color w:val="000000"/>
                <w:sz w:val="24"/>
                <w:szCs w:val="24"/>
              </w:rPr>
            </w:pPr>
            <w:r w:rsidRPr="00385302">
              <w:rPr>
                <w:rFonts w:asciiTheme="majorHAnsi" w:hAnsiTheme="majorHAnsi" w:cs="Cambria"/>
                <w:b/>
                <w:color w:val="000000"/>
                <w:sz w:val="24"/>
                <w:szCs w:val="24"/>
              </w:rPr>
              <w:t>Please mail payments to:</w:t>
            </w:r>
          </w:p>
          <w:p w:rsidR="00216BA3" w:rsidRPr="00385302" w:rsidRDefault="00216BA3" w:rsidP="00D51F3F">
            <w:pPr>
              <w:widowControl w:val="0"/>
              <w:autoSpaceDE w:val="0"/>
              <w:autoSpaceDN w:val="0"/>
              <w:adjustRightInd w:val="0"/>
              <w:spacing w:after="0" w:line="240" w:lineRule="auto"/>
              <w:rPr>
                <w:rFonts w:asciiTheme="majorHAnsi" w:hAnsiTheme="majorHAnsi" w:cs="Cambria"/>
                <w:b/>
                <w:color w:val="000000"/>
                <w:sz w:val="24"/>
                <w:szCs w:val="24"/>
              </w:rPr>
            </w:pPr>
            <w:r w:rsidRPr="00385302">
              <w:rPr>
                <w:rFonts w:asciiTheme="majorHAnsi" w:hAnsiTheme="majorHAnsi" w:cs="Cambria"/>
                <w:b/>
                <w:color w:val="000000"/>
                <w:sz w:val="24"/>
                <w:szCs w:val="24"/>
              </w:rPr>
              <w:tab/>
            </w:r>
          </w:p>
          <w:p w:rsidR="00216BA3" w:rsidRPr="00385302" w:rsidRDefault="00216BA3" w:rsidP="00D51F3F">
            <w:pPr>
              <w:widowControl w:val="0"/>
              <w:autoSpaceDE w:val="0"/>
              <w:autoSpaceDN w:val="0"/>
              <w:adjustRightInd w:val="0"/>
              <w:spacing w:after="0" w:line="240" w:lineRule="auto"/>
              <w:rPr>
                <w:rFonts w:asciiTheme="majorHAnsi" w:hAnsiTheme="majorHAnsi" w:cs="Cambria"/>
                <w:color w:val="000000"/>
                <w:sz w:val="20"/>
                <w:szCs w:val="20"/>
              </w:rPr>
            </w:pPr>
            <w:r>
              <w:rPr>
                <w:rFonts w:asciiTheme="majorHAnsi" w:hAnsiTheme="majorHAnsi" w:cs="Cambria"/>
                <w:color w:val="000000"/>
                <w:sz w:val="20"/>
                <w:szCs w:val="20"/>
              </w:rPr>
              <w:t>Elma Reyes</w:t>
            </w:r>
            <w:r w:rsidRPr="00385302">
              <w:rPr>
                <w:rFonts w:asciiTheme="majorHAnsi" w:hAnsiTheme="majorHAnsi" w:cs="Cambria"/>
                <w:color w:val="000000"/>
                <w:sz w:val="20"/>
                <w:szCs w:val="20"/>
              </w:rPr>
              <w:t>, UIL Regional Director</w:t>
            </w:r>
          </w:p>
          <w:p w:rsidR="00216BA3" w:rsidRPr="00385302" w:rsidRDefault="00216BA3" w:rsidP="00D51F3F">
            <w:pPr>
              <w:widowControl w:val="0"/>
              <w:autoSpaceDE w:val="0"/>
              <w:autoSpaceDN w:val="0"/>
              <w:adjustRightInd w:val="0"/>
              <w:spacing w:after="0" w:line="240" w:lineRule="auto"/>
              <w:ind w:left="720" w:hanging="720"/>
              <w:rPr>
                <w:rFonts w:asciiTheme="majorHAnsi" w:hAnsiTheme="majorHAnsi" w:cs="Cambria"/>
                <w:color w:val="000000"/>
                <w:sz w:val="20"/>
                <w:szCs w:val="20"/>
              </w:rPr>
            </w:pPr>
            <w:r w:rsidRPr="00385302">
              <w:rPr>
                <w:rFonts w:asciiTheme="majorHAnsi" w:hAnsiTheme="majorHAnsi" w:cs="Cambria"/>
                <w:color w:val="000000"/>
                <w:sz w:val="20"/>
                <w:szCs w:val="20"/>
              </w:rPr>
              <w:t xml:space="preserve">Odessa College </w:t>
            </w:r>
            <w:r>
              <w:rPr>
                <w:rFonts w:asciiTheme="majorHAnsi" w:hAnsiTheme="majorHAnsi" w:cs="Cambria"/>
                <w:color w:val="000000"/>
                <w:sz w:val="20"/>
                <w:szCs w:val="20"/>
              </w:rPr>
              <w:t>Administrative</w:t>
            </w:r>
            <w:r w:rsidRPr="00385302">
              <w:rPr>
                <w:rFonts w:asciiTheme="majorHAnsi" w:hAnsiTheme="majorHAnsi" w:cs="Cambria"/>
                <w:color w:val="000000"/>
                <w:sz w:val="20"/>
                <w:szCs w:val="20"/>
              </w:rPr>
              <w:t xml:space="preserve"> Office</w:t>
            </w:r>
            <w:r>
              <w:rPr>
                <w:rFonts w:asciiTheme="majorHAnsi" w:hAnsiTheme="majorHAnsi" w:cs="Cambria"/>
                <w:color w:val="000000"/>
                <w:sz w:val="20"/>
                <w:szCs w:val="20"/>
              </w:rPr>
              <w:t xml:space="preserve"> 214</w:t>
            </w:r>
          </w:p>
          <w:p w:rsidR="00216BA3" w:rsidRPr="00385302" w:rsidRDefault="00216BA3" w:rsidP="00D51F3F">
            <w:pPr>
              <w:widowControl w:val="0"/>
              <w:autoSpaceDE w:val="0"/>
              <w:autoSpaceDN w:val="0"/>
              <w:adjustRightInd w:val="0"/>
              <w:spacing w:after="0" w:line="240" w:lineRule="auto"/>
              <w:ind w:left="720" w:hanging="720"/>
              <w:rPr>
                <w:rFonts w:asciiTheme="majorHAnsi" w:hAnsiTheme="majorHAnsi" w:cs="Cambria"/>
                <w:color w:val="000000"/>
                <w:sz w:val="20"/>
                <w:szCs w:val="20"/>
              </w:rPr>
            </w:pPr>
            <w:r w:rsidRPr="00385302">
              <w:rPr>
                <w:rFonts w:asciiTheme="majorHAnsi" w:hAnsiTheme="majorHAnsi" w:cs="Cambria"/>
                <w:color w:val="000000"/>
                <w:sz w:val="20"/>
                <w:szCs w:val="20"/>
              </w:rPr>
              <w:t>201 West University Boulevard</w:t>
            </w:r>
          </w:p>
          <w:p w:rsidR="00216BA3" w:rsidRDefault="00216BA3" w:rsidP="00D51F3F">
            <w:pPr>
              <w:widowControl w:val="0"/>
              <w:autoSpaceDE w:val="0"/>
              <w:autoSpaceDN w:val="0"/>
              <w:adjustRightInd w:val="0"/>
              <w:spacing w:after="0" w:line="240" w:lineRule="auto"/>
              <w:ind w:left="720" w:hanging="720"/>
              <w:rPr>
                <w:rFonts w:asciiTheme="majorHAnsi" w:hAnsiTheme="majorHAnsi" w:cs="Cambria"/>
                <w:color w:val="000000"/>
                <w:sz w:val="20"/>
                <w:szCs w:val="20"/>
              </w:rPr>
            </w:pPr>
            <w:r w:rsidRPr="00385302">
              <w:rPr>
                <w:rFonts w:asciiTheme="majorHAnsi" w:hAnsiTheme="majorHAnsi" w:cs="Cambria"/>
                <w:color w:val="000000"/>
                <w:sz w:val="20"/>
                <w:szCs w:val="20"/>
              </w:rPr>
              <w:t>Odessa, TX 79764</w:t>
            </w:r>
          </w:p>
          <w:p w:rsidR="00216BA3" w:rsidRPr="00385302" w:rsidRDefault="00216BA3" w:rsidP="00D51F3F">
            <w:pPr>
              <w:widowControl w:val="0"/>
              <w:autoSpaceDE w:val="0"/>
              <w:autoSpaceDN w:val="0"/>
              <w:adjustRightInd w:val="0"/>
              <w:spacing w:after="0" w:line="240" w:lineRule="auto"/>
              <w:ind w:left="720" w:hanging="720"/>
              <w:rPr>
                <w:rFonts w:asciiTheme="majorHAnsi" w:hAnsiTheme="majorHAnsi" w:cs="Cambria"/>
                <w:color w:val="000000"/>
                <w:sz w:val="20"/>
                <w:szCs w:val="20"/>
              </w:rPr>
            </w:pPr>
          </w:p>
          <w:p w:rsidR="00216BA3" w:rsidRPr="00385302" w:rsidRDefault="00216BA3" w:rsidP="00D51F3F">
            <w:pPr>
              <w:widowControl w:val="0"/>
              <w:autoSpaceDE w:val="0"/>
              <w:autoSpaceDN w:val="0"/>
              <w:adjustRightInd w:val="0"/>
              <w:spacing w:after="0" w:line="240" w:lineRule="auto"/>
              <w:rPr>
                <w:rFonts w:asciiTheme="majorHAnsi" w:hAnsiTheme="majorHAnsi" w:cs="Cambria"/>
                <w:b/>
                <w:i/>
                <w:color w:val="000000"/>
                <w:sz w:val="20"/>
                <w:szCs w:val="20"/>
              </w:rPr>
            </w:pPr>
            <w:r w:rsidRPr="00385302">
              <w:rPr>
                <w:rFonts w:asciiTheme="majorHAnsi" w:hAnsiTheme="majorHAnsi" w:cs="Cambria"/>
                <w:b/>
                <w:i/>
                <w:color w:val="000000"/>
                <w:sz w:val="20"/>
                <w:szCs w:val="20"/>
              </w:rPr>
              <w:t xml:space="preserve">*Make Checks payable to </w:t>
            </w:r>
          </w:p>
          <w:p w:rsidR="00216BA3" w:rsidRPr="00385302" w:rsidRDefault="00216BA3" w:rsidP="00D51F3F">
            <w:pPr>
              <w:widowControl w:val="0"/>
              <w:autoSpaceDE w:val="0"/>
              <w:autoSpaceDN w:val="0"/>
              <w:adjustRightInd w:val="0"/>
              <w:spacing w:after="0" w:line="240" w:lineRule="auto"/>
              <w:rPr>
                <w:sz w:val="24"/>
                <w:szCs w:val="24"/>
              </w:rPr>
            </w:pPr>
            <w:r w:rsidRPr="00385302">
              <w:rPr>
                <w:rFonts w:asciiTheme="majorHAnsi" w:hAnsiTheme="majorHAnsi" w:cs="Cambria"/>
                <w:b/>
                <w:i/>
                <w:color w:val="000000"/>
                <w:sz w:val="20"/>
                <w:szCs w:val="20"/>
              </w:rPr>
              <w:t>Odessa College</w:t>
            </w:r>
          </w:p>
        </w:tc>
        <w:tc>
          <w:tcPr>
            <w:tcW w:w="5300" w:type="dxa"/>
          </w:tcPr>
          <w:p w:rsidR="00216BA3" w:rsidRDefault="00216BA3" w:rsidP="00D51F3F">
            <w:pPr>
              <w:spacing w:after="0" w:line="240" w:lineRule="auto"/>
              <w:rPr>
                <w:b/>
                <w:sz w:val="24"/>
                <w:szCs w:val="24"/>
              </w:rPr>
            </w:pPr>
            <w:r w:rsidRPr="00385302">
              <w:rPr>
                <w:b/>
                <w:sz w:val="24"/>
                <w:szCs w:val="24"/>
              </w:rPr>
              <w:t>District Fees:</w:t>
            </w:r>
          </w:p>
          <w:p w:rsidR="0005383E" w:rsidRPr="0005383E" w:rsidRDefault="0005383E" w:rsidP="00D51F3F">
            <w:pPr>
              <w:spacing w:after="0" w:line="240" w:lineRule="auto"/>
              <w:rPr>
                <w:b/>
                <w:sz w:val="18"/>
                <w:szCs w:val="24"/>
              </w:rPr>
            </w:pPr>
          </w:p>
          <w:p w:rsidR="00216BA3" w:rsidRDefault="00216BA3" w:rsidP="00D51F3F">
            <w:pPr>
              <w:spacing w:after="0" w:line="240" w:lineRule="auto"/>
              <w:rPr>
                <w:rFonts w:asciiTheme="majorHAnsi" w:hAnsiTheme="majorHAnsi"/>
                <w:sz w:val="18"/>
                <w:szCs w:val="18"/>
              </w:rPr>
            </w:pPr>
            <w:r w:rsidRPr="00385302">
              <w:rPr>
                <w:rFonts w:asciiTheme="majorHAnsi" w:hAnsiTheme="majorHAnsi"/>
                <w:sz w:val="18"/>
                <w:szCs w:val="18"/>
              </w:rPr>
              <w:t xml:space="preserve">In order to expedite the payment process for the Region 1-AA, </w:t>
            </w:r>
            <w:r>
              <w:rPr>
                <w:rFonts w:asciiTheme="majorHAnsi" w:hAnsiTheme="majorHAnsi"/>
                <w:sz w:val="18"/>
                <w:szCs w:val="18"/>
              </w:rPr>
              <w:t>2019</w:t>
            </w:r>
            <w:r w:rsidRPr="00385302">
              <w:rPr>
                <w:rFonts w:asciiTheme="majorHAnsi" w:hAnsiTheme="majorHAnsi"/>
                <w:sz w:val="18"/>
                <w:szCs w:val="18"/>
              </w:rPr>
              <w:t xml:space="preserve"> UIL Spring Meet the Regional Director has authorized the following flat fee schedule:</w:t>
            </w:r>
          </w:p>
          <w:p w:rsidR="0005383E" w:rsidRPr="00385302" w:rsidRDefault="0005383E" w:rsidP="00D51F3F">
            <w:pPr>
              <w:spacing w:after="0" w:line="240" w:lineRule="auto"/>
              <w:rPr>
                <w:rFonts w:asciiTheme="majorHAnsi" w:hAnsiTheme="majorHAnsi"/>
                <w:sz w:val="18"/>
                <w:szCs w:val="18"/>
              </w:rPr>
            </w:pPr>
          </w:p>
          <w:p w:rsidR="00216BA3" w:rsidRDefault="0005383E" w:rsidP="00D51F3F">
            <w:pPr>
              <w:spacing w:after="0" w:line="240" w:lineRule="auto"/>
              <w:rPr>
                <w:sz w:val="20"/>
                <w:szCs w:val="20"/>
              </w:rPr>
            </w:pPr>
            <w:r>
              <w:rPr>
                <w:b/>
                <w:sz w:val="20"/>
                <w:szCs w:val="20"/>
              </w:rPr>
              <w:t>G</w:t>
            </w:r>
            <w:r w:rsidR="007D7655">
              <w:rPr>
                <w:b/>
                <w:sz w:val="20"/>
                <w:szCs w:val="20"/>
              </w:rPr>
              <w:t>olf</w:t>
            </w:r>
            <w:r w:rsidR="00216BA3" w:rsidRPr="00385302">
              <w:rPr>
                <w:sz w:val="20"/>
                <w:szCs w:val="20"/>
              </w:rPr>
              <w:tab/>
            </w:r>
            <w:r w:rsidR="007D7655">
              <w:rPr>
                <w:sz w:val="20"/>
                <w:szCs w:val="20"/>
              </w:rPr>
              <w:t xml:space="preserve">                                </w:t>
            </w:r>
            <w:r w:rsidR="00216BA3" w:rsidRPr="00957207">
              <w:rPr>
                <w:sz w:val="20"/>
                <w:szCs w:val="20"/>
              </w:rPr>
              <w:t>$</w:t>
            </w:r>
            <w:r w:rsidR="007D7655">
              <w:rPr>
                <w:sz w:val="20"/>
                <w:szCs w:val="20"/>
              </w:rPr>
              <w:t>1,5</w:t>
            </w:r>
            <w:r w:rsidR="00957207" w:rsidRPr="00957207">
              <w:rPr>
                <w:sz w:val="20"/>
                <w:szCs w:val="20"/>
              </w:rPr>
              <w:t>00</w:t>
            </w:r>
            <w:r w:rsidR="00C51E17">
              <w:rPr>
                <w:sz w:val="20"/>
                <w:szCs w:val="20"/>
              </w:rPr>
              <w:t>.00</w:t>
            </w:r>
            <w:r w:rsidR="00216BA3" w:rsidRPr="00957207">
              <w:rPr>
                <w:sz w:val="20"/>
                <w:szCs w:val="20"/>
              </w:rPr>
              <w:t xml:space="preserve"> per district</w:t>
            </w:r>
          </w:p>
          <w:p w:rsidR="007D7655" w:rsidRPr="007D7655" w:rsidRDefault="007D7655" w:rsidP="00D51F3F">
            <w:pPr>
              <w:spacing w:after="0" w:line="240" w:lineRule="auto"/>
              <w:rPr>
                <w:sz w:val="20"/>
                <w:szCs w:val="20"/>
              </w:rPr>
            </w:pPr>
            <w:r>
              <w:rPr>
                <w:b/>
                <w:sz w:val="20"/>
                <w:szCs w:val="20"/>
              </w:rPr>
              <w:t>Tennis</w:t>
            </w:r>
            <w:r>
              <w:rPr>
                <w:b/>
                <w:sz w:val="20"/>
                <w:szCs w:val="20"/>
              </w:rPr>
              <w:t xml:space="preserve">                                    </w:t>
            </w:r>
            <w:r>
              <w:rPr>
                <w:sz w:val="20"/>
                <w:szCs w:val="20"/>
              </w:rPr>
              <w:t>$1,000.00 per district</w:t>
            </w:r>
          </w:p>
          <w:p w:rsidR="00216BA3" w:rsidRPr="00385302" w:rsidRDefault="00216BA3" w:rsidP="00D51F3F">
            <w:pPr>
              <w:spacing w:after="0" w:line="240" w:lineRule="auto"/>
              <w:rPr>
                <w:sz w:val="20"/>
                <w:szCs w:val="20"/>
              </w:rPr>
            </w:pPr>
            <w:r w:rsidRPr="00385302">
              <w:rPr>
                <w:b/>
                <w:sz w:val="20"/>
                <w:szCs w:val="20"/>
              </w:rPr>
              <w:t xml:space="preserve">Academic </w:t>
            </w:r>
            <w:r w:rsidRPr="00385302">
              <w:rPr>
                <w:sz w:val="20"/>
                <w:szCs w:val="20"/>
              </w:rPr>
              <w:tab/>
            </w:r>
            <w:r w:rsidR="00983976">
              <w:rPr>
                <w:sz w:val="20"/>
                <w:szCs w:val="20"/>
              </w:rPr>
              <w:t xml:space="preserve">                </w:t>
            </w:r>
            <w:r w:rsidRPr="00385302">
              <w:rPr>
                <w:sz w:val="20"/>
                <w:szCs w:val="20"/>
              </w:rPr>
              <w:t>$1,125.00 per district</w:t>
            </w:r>
          </w:p>
          <w:p w:rsidR="00216BA3" w:rsidRPr="00385302" w:rsidRDefault="00216BA3" w:rsidP="00D51F3F">
            <w:pPr>
              <w:spacing w:after="0" w:line="240" w:lineRule="auto"/>
              <w:rPr>
                <w:sz w:val="20"/>
                <w:szCs w:val="20"/>
              </w:rPr>
            </w:pPr>
            <w:r w:rsidRPr="00385302">
              <w:rPr>
                <w:b/>
                <w:sz w:val="20"/>
                <w:szCs w:val="20"/>
              </w:rPr>
              <w:t>One-Act Play</w:t>
            </w:r>
            <w:r w:rsidRPr="00385302">
              <w:rPr>
                <w:sz w:val="20"/>
                <w:szCs w:val="20"/>
              </w:rPr>
              <w:tab/>
            </w:r>
            <w:r w:rsidR="00983976">
              <w:rPr>
                <w:sz w:val="20"/>
                <w:szCs w:val="20"/>
              </w:rPr>
              <w:t xml:space="preserve">                </w:t>
            </w:r>
            <w:r w:rsidRPr="00385302">
              <w:rPr>
                <w:sz w:val="20"/>
                <w:szCs w:val="20"/>
              </w:rPr>
              <w:t>$</w:t>
            </w:r>
            <w:r w:rsidR="00C51E17">
              <w:rPr>
                <w:sz w:val="20"/>
                <w:szCs w:val="20"/>
              </w:rPr>
              <w:t xml:space="preserve">    </w:t>
            </w:r>
            <w:r w:rsidRPr="00385302">
              <w:rPr>
                <w:sz w:val="20"/>
                <w:szCs w:val="20"/>
              </w:rPr>
              <w:t>450.00 per performance</w:t>
            </w:r>
          </w:p>
          <w:p w:rsidR="00216BA3" w:rsidRPr="00385302" w:rsidRDefault="00216BA3" w:rsidP="00D51F3F">
            <w:pPr>
              <w:spacing w:after="0" w:line="240" w:lineRule="auto"/>
              <w:rPr>
                <w:sz w:val="24"/>
                <w:szCs w:val="24"/>
              </w:rPr>
            </w:pPr>
            <w:r w:rsidRPr="00385302">
              <w:rPr>
                <w:i/>
                <w:sz w:val="18"/>
                <w:szCs w:val="18"/>
              </w:rPr>
              <w:t xml:space="preserve">Each school with an advancing OAP will </w:t>
            </w:r>
            <w:r w:rsidR="00983976">
              <w:rPr>
                <w:i/>
                <w:sz w:val="18"/>
                <w:szCs w:val="18"/>
              </w:rPr>
              <w:t>hand deliver</w:t>
            </w:r>
            <w:r w:rsidRPr="00385302">
              <w:rPr>
                <w:i/>
                <w:sz w:val="18"/>
                <w:szCs w:val="18"/>
              </w:rPr>
              <w:t xml:space="preserve"> a check for $450 directly to the </w:t>
            </w:r>
            <w:r w:rsidR="00983976">
              <w:rPr>
                <w:i/>
                <w:sz w:val="18"/>
                <w:szCs w:val="18"/>
              </w:rPr>
              <w:t xml:space="preserve">OAP Contest Manager at the official rehearsal. </w:t>
            </w:r>
          </w:p>
        </w:tc>
      </w:tr>
      <w:tr w:rsidR="00983976" w:rsidRPr="00385302" w:rsidTr="00D51F3F">
        <w:tc>
          <w:tcPr>
            <w:tcW w:w="4050" w:type="dxa"/>
          </w:tcPr>
          <w:p w:rsidR="00983976" w:rsidRPr="00385302" w:rsidRDefault="00983976" w:rsidP="00D51F3F">
            <w:pPr>
              <w:widowControl w:val="0"/>
              <w:autoSpaceDE w:val="0"/>
              <w:autoSpaceDN w:val="0"/>
              <w:adjustRightInd w:val="0"/>
              <w:spacing w:after="0" w:line="240" w:lineRule="auto"/>
              <w:rPr>
                <w:rFonts w:asciiTheme="majorHAnsi" w:hAnsiTheme="majorHAnsi" w:cs="Cambria"/>
                <w:b/>
                <w:color w:val="000000"/>
                <w:sz w:val="24"/>
                <w:szCs w:val="24"/>
              </w:rPr>
            </w:pPr>
          </w:p>
        </w:tc>
        <w:tc>
          <w:tcPr>
            <w:tcW w:w="5300" w:type="dxa"/>
          </w:tcPr>
          <w:p w:rsidR="00983976" w:rsidRPr="00C51E17" w:rsidRDefault="00983976" w:rsidP="00D51F3F">
            <w:pPr>
              <w:spacing w:after="0" w:line="240" w:lineRule="auto"/>
              <w:rPr>
                <w:b/>
                <w:sz w:val="20"/>
                <w:szCs w:val="24"/>
              </w:rPr>
            </w:pPr>
          </w:p>
        </w:tc>
      </w:tr>
    </w:tbl>
    <w:p w:rsidR="00983976" w:rsidRDefault="00505918" w:rsidP="00216BA3">
      <w:pPr>
        <w:spacing w:after="0" w:line="240" w:lineRule="auto"/>
        <w:jc w:val="center"/>
        <w:rPr>
          <w:b/>
          <w:sz w:val="28"/>
          <w:szCs w:val="24"/>
        </w:rPr>
      </w:pPr>
      <w:r>
        <w:rPr>
          <w:b/>
          <w:sz w:val="28"/>
          <w:szCs w:val="24"/>
        </w:rPr>
        <w:t>Athletics and Academic Fees</w:t>
      </w:r>
    </w:p>
    <w:p w:rsidR="00E80917" w:rsidRDefault="00E80917" w:rsidP="00216BA3">
      <w:pPr>
        <w:spacing w:after="0" w:line="240" w:lineRule="auto"/>
        <w:jc w:val="center"/>
        <w:rPr>
          <w:b/>
          <w:sz w:val="28"/>
          <w:szCs w:val="24"/>
        </w:rPr>
      </w:pPr>
    </w:p>
    <w:p w:rsidR="00216BA3" w:rsidRPr="00385302" w:rsidRDefault="00216BA3" w:rsidP="00216BA3">
      <w:pPr>
        <w:spacing w:after="0" w:line="240" w:lineRule="auto"/>
        <w:jc w:val="center"/>
        <w:rPr>
          <w:i/>
          <w:sz w:val="20"/>
          <w:szCs w:val="20"/>
        </w:rPr>
      </w:pPr>
      <w:r w:rsidRPr="00385302">
        <w:rPr>
          <w:i/>
          <w:sz w:val="20"/>
          <w:szCs w:val="20"/>
        </w:rPr>
        <w:t xml:space="preserve">How the member schools constituting the district divide the full slate fees for Academics and Athletics among themselves is the business of the members schools within the district and the district’s Spring Meet Chairperson. </w:t>
      </w:r>
    </w:p>
    <w:p w:rsidR="00216BA3" w:rsidRDefault="00216BA3" w:rsidP="00216BA3">
      <w:pPr>
        <w:spacing w:after="0" w:line="240" w:lineRule="auto"/>
        <w:jc w:val="center"/>
        <w:rPr>
          <w:b/>
          <w:i/>
          <w:sz w:val="20"/>
          <w:szCs w:val="20"/>
        </w:rPr>
      </w:pPr>
      <w:r w:rsidRPr="00385302">
        <w:rPr>
          <w:b/>
          <w:i/>
          <w:sz w:val="20"/>
          <w:szCs w:val="20"/>
        </w:rPr>
        <w:t xml:space="preserve">All fees are non-refundable. </w:t>
      </w:r>
    </w:p>
    <w:p w:rsidR="00E80917" w:rsidRPr="00385302" w:rsidRDefault="00E80917" w:rsidP="00216BA3">
      <w:pPr>
        <w:spacing w:after="0" w:line="240" w:lineRule="auto"/>
        <w:jc w:val="center"/>
        <w:rPr>
          <w:rFonts w:asciiTheme="minorHAnsi" w:hAnsiTheme="minorHAnsi" w:cstheme="minorHAnsi"/>
          <w:b/>
          <w:i/>
          <w:color w:val="000000"/>
        </w:rPr>
      </w:pPr>
    </w:p>
    <w:tbl>
      <w:tblPr>
        <w:tblStyle w:val="TableGrid3"/>
        <w:tblpPr w:leftFromText="180" w:rightFromText="180" w:vertAnchor="text" w:horzAnchor="margin" w:tblpXSpec="center" w:tblpY="109"/>
        <w:tblW w:w="8461" w:type="dxa"/>
        <w:tblLayout w:type="fixed"/>
        <w:tblLook w:val="04A0" w:firstRow="1" w:lastRow="0" w:firstColumn="1" w:lastColumn="0" w:noHBand="0" w:noVBand="1"/>
      </w:tblPr>
      <w:tblGrid>
        <w:gridCol w:w="3055"/>
        <w:gridCol w:w="990"/>
        <w:gridCol w:w="990"/>
        <w:gridCol w:w="2160"/>
        <w:gridCol w:w="1266"/>
      </w:tblGrid>
      <w:tr w:rsidR="00957207" w:rsidRPr="00385302" w:rsidTr="00621A83">
        <w:trPr>
          <w:trHeight w:val="351"/>
        </w:trPr>
        <w:tc>
          <w:tcPr>
            <w:tcW w:w="3055" w:type="dxa"/>
            <w:vAlign w:val="center"/>
          </w:tcPr>
          <w:p w:rsidR="00957207" w:rsidRPr="00385302" w:rsidRDefault="00957207" w:rsidP="00D51F3F">
            <w:pPr>
              <w:spacing w:after="0" w:line="240" w:lineRule="auto"/>
              <w:jc w:val="center"/>
              <w:rPr>
                <w:b/>
                <w:sz w:val="18"/>
                <w:szCs w:val="18"/>
              </w:rPr>
            </w:pPr>
            <w:r>
              <w:rPr>
                <w:b/>
                <w:sz w:val="18"/>
                <w:szCs w:val="18"/>
              </w:rPr>
              <w:t>DISTRICT NUMBER</w:t>
            </w:r>
          </w:p>
        </w:tc>
        <w:tc>
          <w:tcPr>
            <w:tcW w:w="990" w:type="dxa"/>
            <w:vAlign w:val="center"/>
          </w:tcPr>
          <w:p w:rsidR="00957207" w:rsidRPr="00957207" w:rsidRDefault="00957207" w:rsidP="00D51F3F">
            <w:pPr>
              <w:spacing w:after="0" w:line="240" w:lineRule="auto"/>
              <w:jc w:val="center"/>
              <w:rPr>
                <w:b/>
                <w:sz w:val="18"/>
                <w:szCs w:val="18"/>
              </w:rPr>
            </w:pPr>
            <w:r w:rsidRPr="00957207">
              <w:rPr>
                <w:b/>
                <w:sz w:val="18"/>
                <w:szCs w:val="18"/>
              </w:rPr>
              <w:t>Tennis</w:t>
            </w:r>
          </w:p>
          <w:p w:rsidR="00957207" w:rsidRPr="00957207" w:rsidRDefault="00957207" w:rsidP="00D51F3F">
            <w:pPr>
              <w:spacing w:after="0" w:line="240" w:lineRule="auto"/>
              <w:jc w:val="center"/>
              <w:rPr>
                <w:b/>
                <w:sz w:val="18"/>
                <w:szCs w:val="18"/>
              </w:rPr>
            </w:pPr>
            <w:r w:rsidRPr="00957207">
              <w:rPr>
                <w:b/>
                <w:sz w:val="18"/>
                <w:szCs w:val="18"/>
              </w:rPr>
              <w:t>$1,000</w:t>
            </w:r>
          </w:p>
        </w:tc>
        <w:tc>
          <w:tcPr>
            <w:tcW w:w="990" w:type="dxa"/>
            <w:vAlign w:val="center"/>
          </w:tcPr>
          <w:p w:rsidR="00957207" w:rsidRPr="00957207" w:rsidRDefault="00957207" w:rsidP="00D51F3F">
            <w:pPr>
              <w:spacing w:after="0" w:line="240" w:lineRule="auto"/>
              <w:jc w:val="center"/>
              <w:rPr>
                <w:b/>
                <w:sz w:val="18"/>
                <w:szCs w:val="18"/>
              </w:rPr>
            </w:pPr>
            <w:r w:rsidRPr="00957207">
              <w:rPr>
                <w:b/>
                <w:sz w:val="18"/>
                <w:szCs w:val="18"/>
              </w:rPr>
              <w:t>Golf</w:t>
            </w:r>
          </w:p>
          <w:p w:rsidR="00957207" w:rsidRPr="00957207" w:rsidRDefault="00957207" w:rsidP="00D51F3F">
            <w:pPr>
              <w:spacing w:after="0" w:line="240" w:lineRule="auto"/>
              <w:jc w:val="center"/>
              <w:rPr>
                <w:b/>
                <w:sz w:val="18"/>
                <w:szCs w:val="18"/>
              </w:rPr>
            </w:pPr>
            <w:r w:rsidRPr="00957207">
              <w:rPr>
                <w:b/>
                <w:sz w:val="18"/>
                <w:szCs w:val="18"/>
              </w:rPr>
              <w:t>$1,500</w:t>
            </w:r>
          </w:p>
        </w:tc>
        <w:tc>
          <w:tcPr>
            <w:tcW w:w="2160" w:type="dxa"/>
            <w:vAlign w:val="center"/>
          </w:tcPr>
          <w:p w:rsidR="00957207" w:rsidRPr="00957207" w:rsidRDefault="00957207" w:rsidP="00D51F3F">
            <w:pPr>
              <w:spacing w:after="0" w:line="240" w:lineRule="auto"/>
              <w:jc w:val="center"/>
              <w:rPr>
                <w:b/>
                <w:sz w:val="18"/>
                <w:szCs w:val="18"/>
              </w:rPr>
            </w:pPr>
            <w:r w:rsidRPr="00957207">
              <w:rPr>
                <w:b/>
                <w:sz w:val="18"/>
                <w:szCs w:val="18"/>
              </w:rPr>
              <w:t>ACADEMIC</w:t>
            </w:r>
          </w:p>
          <w:p w:rsidR="00957207" w:rsidRPr="00957207" w:rsidRDefault="00957207" w:rsidP="00D51F3F">
            <w:pPr>
              <w:spacing w:after="0" w:line="240" w:lineRule="auto"/>
              <w:jc w:val="center"/>
              <w:rPr>
                <w:b/>
                <w:sz w:val="18"/>
                <w:szCs w:val="18"/>
              </w:rPr>
            </w:pPr>
            <w:r w:rsidRPr="00957207">
              <w:rPr>
                <w:b/>
                <w:sz w:val="18"/>
                <w:szCs w:val="18"/>
              </w:rPr>
              <w:t>$1,125.00 per district</w:t>
            </w:r>
          </w:p>
        </w:tc>
        <w:tc>
          <w:tcPr>
            <w:tcW w:w="1266" w:type="dxa"/>
            <w:vAlign w:val="center"/>
          </w:tcPr>
          <w:p w:rsidR="00957207" w:rsidRPr="00957207" w:rsidRDefault="00957207" w:rsidP="00D51F3F">
            <w:pPr>
              <w:spacing w:after="0" w:line="240" w:lineRule="auto"/>
              <w:jc w:val="center"/>
              <w:rPr>
                <w:rFonts w:ascii="Times New Roman" w:hAnsi="Times New Roman"/>
                <w:b/>
                <w:sz w:val="18"/>
                <w:szCs w:val="18"/>
              </w:rPr>
            </w:pPr>
            <w:r w:rsidRPr="00957207">
              <w:rPr>
                <w:rFonts w:ascii="Times New Roman" w:hAnsi="Times New Roman"/>
                <w:b/>
                <w:sz w:val="18"/>
                <w:szCs w:val="18"/>
              </w:rPr>
              <w:t>TOTAL</w:t>
            </w:r>
          </w:p>
        </w:tc>
      </w:tr>
      <w:tr w:rsidR="00957207" w:rsidRPr="00385302" w:rsidTr="00246A28">
        <w:tc>
          <w:tcPr>
            <w:tcW w:w="3055" w:type="dxa"/>
            <w:shd w:val="clear" w:color="auto" w:fill="BFBFBF"/>
            <w:vAlign w:val="center"/>
          </w:tcPr>
          <w:p w:rsidR="00957207" w:rsidRPr="00385302" w:rsidRDefault="00957207" w:rsidP="00D51F3F">
            <w:pPr>
              <w:spacing w:after="0" w:line="240" w:lineRule="auto"/>
              <w:rPr>
                <w:rFonts w:ascii="Times New Roman" w:hAnsi="Times New Roman"/>
                <w:i/>
                <w:sz w:val="20"/>
                <w:szCs w:val="20"/>
              </w:rPr>
            </w:pPr>
            <w:r w:rsidRPr="00385302">
              <w:rPr>
                <w:rFonts w:ascii="Times New Roman" w:hAnsi="Times New Roman"/>
                <w:i/>
                <w:sz w:val="20"/>
                <w:szCs w:val="20"/>
              </w:rPr>
              <w:t>Example:</w:t>
            </w:r>
          </w:p>
          <w:p w:rsidR="00957207" w:rsidRPr="00385302" w:rsidRDefault="00957207" w:rsidP="00D51F3F">
            <w:pPr>
              <w:spacing w:after="0" w:line="240" w:lineRule="auto"/>
              <w:rPr>
                <w:rFonts w:ascii="Times New Roman" w:hAnsi="Times New Roman"/>
                <w:i/>
                <w:sz w:val="20"/>
                <w:szCs w:val="20"/>
              </w:rPr>
            </w:pPr>
            <w:r w:rsidRPr="00385302">
              <w:rPr>
                <w:rFonts w:ascii="Times New Roman" w:hAnsi="Times New Roman"/>
                <w:i/>
                <w:sz w:val="20"/>
                <w:szCs w:val="20"/>
              </w:rPr>
              <w:t>District 1</w:t>
            </w:r>
          </w:p>
        </w:tc>
        <w:tc>
          <w:tcPr>
            <w:tcW w:w="990" w:type="dxa"/>
            <w:shd w:val="clear" w:color="auto" w:fill="BFBFBF"/>
            <w:vAlign w:val="center"/>
          </w:tcPr>
          <w:p w:rsidR="00957207" w:rsidRPr="00385302" w:rsidRDefault="00C51E17" w:rsidP="00D51F3F">
            <w:pPr>
              <w:spacing w:after="0" w:line="240" w:lineRule="auto"/>
              <w:jc w:val="center"/>
              <w:rPr>
                <w:rFonts w:ascii="Times New Roman" w:hAnsi="Times New Roman"/>
                <w:i/>
                <w:sz w:val="20"/>
                <w:szCs w:val="20"/>
              </w:rPr>
            </w:pPr>
            <w:r>
              <w:rPr>
                <w:rFonts w:ascii="Times New Roman" w:hAnsi="Times New Roman"/>
                <w:i/>
                <w:sz w:val="20"/>
                <w:szCs w:val="20"/>
              </w:rPr>
              <w:t>$1,000</w:t>
            </w:r>
          </w:p>
        </w:tc>
        <w:tc>
          <w:tcPr>
            <w:tcW w:w="990" w:type="dxa"/>
            <w:shd w:val="clear" w:color="auto" w:fill="BFBFBF"/>
            <w:vAlign w:val="center"/>
          </w:tcPr>
          <w:p w:rsidR="00957207" w:rsidRPr="00385302" w:rsidRDefault="00C51E17" w:rsidP="00D51F3F">
            <w:pPr>
              <w:spacing w:after="0" w:line="240" w:lineRule="auto"/>
              <w:jc w:val="center"/>
              <w:rPr>
                <w:rFonts w:ascii="Times New Roman" w:hAnsi="Times New Roman"/>
                <w:i/>
                <w:sz w:val="20"/>
                <w:szCs w:val="20"/>
              </w:rPr>
            </w:pPr>
            <w:r>
              <w:rPr>
                <w:rFonts w:ascii="Times New Roman" w:hAnsi="Times New Roman"/>
                <w:i/>
                <w:sz w:val="20"/>
                <w:szCs w:val="20"/>
              </w:rPr>
              <w:t>$1,500</w:t>
            </w:r>
          </w:p>
        </w:tc>
        <w:tc>
          <w:tcPr>
            <w:tcW w:w="2160" w:type="dxa"/>
            <w:shd w:val="clear" w:color="auto" w:fill="BFBFBF"/>
            <w:vAlign w:val="center"/>
          </w:tcPr>
          <w:p w:rsidR="00957207" w:rsidRPr="00385302" w:rsidRDefault="00957207" w:rsidP="00D51F3F">
            <w:pPr>
              <w:spacing w:after="0" w:line="240" w:lineRule="auto"/>
              <w:jc w:val="center"/>
              <w:rPr>
                <w:rFonts w:ascii="Times New Roman" w:hAnsi="Times New Roman"/>
                <w:i/>
                <w:sz w:val="20"/>
                <w:szCs w:val="20"/>
              </w:rPr>
            </w:pPr>
            <w:r w:rsidRPr="00385302">
              <w:rPr>
                <w:rFonts w:ascii="Times New Roman" w:hAnsi="Times New Roman"/>
                <w:i/>
                <w:sz w:val="20"/>
                <w:szCs w:val="20"/>
              </w:rPr>
              <w:t>$1,125.00</w:t>
            </w:r>
          </w:p>
        </w:tc>
        <w:tc>
          <w:tcPr>
            <w:tcW w:w="1266" w:type="dxa"/>
            <w:shd w:val="clear" w:color="auto" w:fill="BFBFBF"/>
            <w:vAlign w:val="center"/>
          </w:tcPr>
          <w:p w:rsidR="00957207" w:rsidRPr="00385302" w:rsidRDefault="00C51E17" w:rsidP="00D51F3F">
            <w:pPr>
              <w:spacing w:after="0" w:line="240" w:lineRule="auto"/>
              <w:jc w:val="center"/>
              <w:rPr>
                <w:rFonts w:ascii="Times New Roman" w:hAnsi="Times New Roman"/>
                <w:i/>
                <w:sz w:val="20"/>
                <w:szCs w:val="20"/>
              </w:rPr>
            </w:pPr>
            <w:r>
              <w:rPr>
                <w:rFonts w:ascii="Times New Roman" w:hAnsi="Times New Roman"/>
                <w:i/>
                <w:sz w:val="20"/>
                <w:szCs w:val="20"/>
              </w:rPr>
              <w:t>$3,625</w:t>
            </w:r>
          </w:p>
        </w:tc>
      </w:tr>
      <w:tr w:rsidR="00957207" w:rsidRPr="00385302" w:rsidTr="00957207">
        <w:tc>
          <w:tcPr>
            <w:tcW w:w="3055" w:type="dxa"/>
            <w:shd w:val="clear" w:color="auto" w:fill="FFFFFF" w:themeFill="background1"/>
            <w:vAlign w:val="center"/>
          </w:tcPr>
          <w:p w:rsidR="00957207" w:rsidRPr="00835718" w:rsidRDefault="00957207" w:rsidP="00D51F3F">
            <w:pPr>
              <w:spacing w:after="0" w:line="240" w:lineRule="auto"/>
              <w:rPr>
                <w:rFonts w:ascii="Times New Roman" w:hAnsi="Times New Roman"/>
                <w:szCs w:val="20"/>
              </w:rPr>
            </w:pPr>
          </w:p>
          <w:p w:rsidR="00957207" w:rsidRPr="00C51E17" w:rsidRDefault="00957207" w:rsidP="00D51F3F">
            <w:pPr>
              <w:spacing w:after="0" w:line="240" w:lineRule="auto"/>
              <w:rPr>
                <w:rFonts w:ascii="Times New Roman" w:hAnsi="Times New Roman"/>
                <w:sz w:val="4"/>
                <w:szCs w:val="20"/>
              </w:rPr>
            </w:pPr>
          </w:p>
        </w:tc>
        <w:tc>
          <w:tcPr>
            <w:tcW w:w="990" w:type="dxa"/>
            <w:shd w:val="clear" w:color="auto" w:fill="FFFFFF" w:themeFill="background1"/>
            <w:vAlign w:val="center"/>
          </w:tcPr>
          <w:p w:rsidR="00957207" w:rsidRPr="00957207" w:rsidRDefault="00957207" w:rsidP="00D51F3F">
            <w:pPr>
              <w:spacing w:after="0" w:line="240" w:lineRule="auto"/>
              <w:jc w:val="center"/>
              <w:rPr>
                <w:rFonts w:ascii="Times New Roman" w:hAnsi="Times New Roman"/>
                <w:i/>
                <w:sz w:val="20"/>
                <w:szCs w:val="20"/>
              </w:rPr>
            </w:pPr>
          </w:p>
        </w:tc>
        <w:tc>
          <w:tcPr>
            <w:tcW w:w="990" w:type="dxa"/>
            <w:shd w:val="clear" w:color="auto" w:fill="FFFFFF" w:themeFill="background1"/>
            <w:vAlign w:val="center"/>
          </w:tcPr>
          <w:p w:rsidR="00957207" w:rsidRPr="00957207" w:rsidRDefault="00957207" w:rsidP="00D51F3F">
            <w:pPr>
              <w:spacing w:after="0" w:line="240" w:lineRule="auto"/>
              <w:jc w:val="center"/>
              <w:rPr>
                <w:rFonts w:ascii="Times New Roman" w:hAnsi="Times New Roman"/>
                <w:i/>
                <w:sz w:val="20"/>
                <w:szCs w:val="20"/>
              </w:rPr>
            </w:pPr>
          </w:p>
        </w:tc>
        <w:tc>
          <w:tcPr>
            <w:tcW w:w="2160" w:type="dxa"/>
            <w:shd w:val="clear" w:color="auto" w:fill="FFFFFF" w:themeFill="background1"/>
            <w:vAlign w:val="center"/>
          </w:tcPr>
          <w:p w:rsidR="00957207" w:rsidRPr="00957207" w:rsidRDefault="00957207" w:rsidP="00D51F3F">
            <w:pPr>
              <w:spacing w:after="0" w:line="240" w:lineRule="auto"/>
              <w:jc w:val="center"/>
              <w:rPr>
                <w:rFonts w:ascii="Times New Roman" w:hAnsi="Times New Roman"/>
                <w:i/>
                <w:sz w:val="20"/>
                <w:szCs w:val="20"/>
              </w:rPr>
            </w:pPr>
          </w:p>
        </w:tc>
        <w:tc>
          <w:tcPr>
            <w:tcW w:w="1266" w:type="dxa"/>
            <w:shd w:val="clear" w:color="auto" w:fill="FFFFFF" w:themeFill="background1"/>
            <w:vAlign w:val="center"/>
          </w:tcPr>
          <w:p w:rsidR="00957207" w:rsidRPr="00957207" w:rsidRDefault="00957207" w:rsidP="00957207">
            <w:pPr>
              <w:spacing w:after="0" w:line="240" w:lineRule="auto"/>
              <w:rPr>
                <w:rFonts w:ascii="Times New Roman" w:hAnsi="Times New Roman"/>
                <w:i/>
                <w:sz w:val="20"/>
                <w:szCs w:val="20"/>
              </w:rPr>
            </w:pPr>
          </w:p>
        </w:tc>
      </w:tr>
    </w:tbl>
    <w:p w:rsidR="00216BA3" w:rsidRDefault="00216BA3" w:rsidP="00216BA3">
      <w:pPr>
        <w:widowControl w:val="0"/>
        <w:autoSpaceDE w:val="0"/>
        <w:autoSpaceDN w:val="0"/>
        <w:adjustRightInd w:val="0"/>
        <w:spacing w:after="0" w:line="213" w:lineRule="exact"/>
        <w:ind w:right="641"/>
        <w:jc w:val="center"/>
        <w:rPr>
          <w:rFonts w:asciiTheme="minorHAnsi" w:hAnsiTheme="minorHAnsi" w:cstheme="minorHAnsi"/>
          <w:i/>
          <w:color w:val="000000"/>
        </w:rPr>
      </w:pPr>
    </w:p>
    <w:p w:rsidR="00E80917" w:rsidRDefault="00E80917" w:rsidP="00216BA3">
      <w:pPr>
        <w:widowControl w:val="0"/>
        <w:autoSpaceDE w:val="0"/>
        <w:autoSpaceDN w:val="0"/>
        <w:adjustRightInd w:val="0"/>
        <w:spacing w:after="0" w:line="213" w:lineRule="exact"/>
        <w:ind w:right="641"/>
        <w:jc w:val="center"/>
        <w:rPr>
          <w:rFonts w:asciiTheme="minorHAnsi" w:hAnsiTheme="minorHAnsi" w:cstheme="minorHAnsi"/>
          <w:i/>
          <w:color w:val="000000"/>
        </w:rPr>
      </w:pPr>
    </w:p>
    <w:p w:rsidR="00505918" w:rsidRDefault="00505918" w:rsidP="00505918">
      <w:pPr>
        <w:spacing w:after="0" w:line="240" w:lineRule="auto"/>
        <w:jc w:val="center"/>
        <w:rPr>
          <w:b/>
          <w:sz w:val="28"/>
          <w:szCs w:val="24"/>
        </w:rPr>
      </w:pPr>
      <w:r>
        <w:rPr>
          <w:b/>
          <w:sz w:val="28"/>
          <w:szCs w:val="24"/>
        </w:rPr>
        <w:t>One-Act Play Fees</w:t>
      </w:r>
    </w:p>
    <w:p w:rsidR="00983976" w:rsidRDefault="00505918" w:rsidP="00216BA3">
      <w:pPr>
        <w:widowControl w:val="0"/>
        <w:autoSpaceDE w:val="0"/>
        <w:autoSpaceDN w:val="0"/>
        <w:adjustRightInd w:val="0"/>
        <w:spacing w:after="0" w:line="213" w:lineRule="exact"/>
        <w:ind w:right="641"/>
        <w:jc w:val="center"/>
        <w:rPr>
          <w:i/>
          <w:sz w:val="18"/>
          <w:szCs w:val="18"/>
        </w:rPr>
      </w:pPr>
      <w:r w:rsidRPr="00385302">
        <w:rPr>
          <w:i/>
          <w:sz w:val="18"/>
          <w:szCs w:val="18"/>
        </w:rPr>
        <w:t xml:space="preserve">Each school with an advancing OAP will </w:t>
      </w:r>
      <w:r>
        <w:rPr>
          <w:i/>
          <w:sz w:val="18"/>
          <w:szCs w:val="18"/>
        </w:rPr>
        <w:t>hand deliver</w:t>
      </w:r>
      <w:r w:rsidRPr="00385302">
        <w:rPr>
          <w:i/>
          <w:sz w:val="18"/>
          <w:szCs w:val="18"/>
        </w:rPr>
        <w:t xml:space="preserve"> a check for $450 directly to the </w:t>
      </w:r>
      <w:r>
        <w:rPr>
          <w:i/>
          <w:sz w:val="18"/>
          <w:szCs w:val="18"/>
        </w:rPr>
        <w:t>OAP Contest Manager at the official rehearsal.</w:t>
      </w:r>
    </w:p>
    <w:p w:rsidR="007667A7" w:rsidRDefault="007667A7" w:rsidP="00216BA3">
      <w:pPr>
        <w:widowControl w:val="0"/>
        <w:autoSpaceDE w:val="0"/>
        <w:autoSpaceDN w:val="0"/>
        <w:adjustRightInd w:val="0"/>
        <w:spacing w:after="0" w:line="213" w:lineRule="exact"/>
        <w:ind w:right="641"/>
        <w:jc w:val="center"/>
        <w:rPr>
          <w:rFonts w:asciiTheme="minorHAnsi" w:hAnsiTheme="minorHAnsi" w:cstheme="minorHAnsi"/>
          <w:i/>
          <w:color w:val="000000"/>
        </w:rPr>
      </w:pPr>
    </w:p>
    <w:p w:rsidR="007667A7" w:rsidRPr="0005383E" w:rsidRDefault="007667A7" w:rsidP="007667A7">
      <w:pPr>
        <w:rPr>
          <w:sz w:val="20"/>
          <w:szCs w:val="20"/>
        </w:rPr>
      </w:pPr>
      <w:r w:rsidRPr="0005383E">
        <w:rPr>
          <w:sz w:val="20"/>
          <w:szCs w:val="20"/>
        </w:rPr>
        <w:t>Name of OAP Director: _________________________________________________________</w:t>
      </w:r>
      <w:r w:rsidR="0005383E">
        <w:rPr>
          <w:sz w:val="20"/>
          <w:szCs w:val="20"/>
        </w:rPr>
        <w:t>__________</w:t>
      </w:r>
      <w:r w:rsidRPr="0005383E">
        <w:rPr>
          <w:sz w:val="20"/>
          <w:szCs w:val="20"/>
        </w:rPr>
        <w:t>__</w:t>
      </w:r>
    </w:p>
    <w:p w:rsidR="007667A7" w:rsidRPr="0005383E" w:rsidRDefault="007667A7" w:rsidP="007667A7">
      <w:pPr>
        <w:rPr>
          <w:sz w:val="20"/>
          <w:szCs w:val="20"/>
        </w:rPr>
      </w:pPr>
      <w:r w:rsidRPr="0005383E">
        <w:rPr>
          <w:sz w:val="20"/>
          <w:szCs w:val="20"/>
        </w:rPr>
        <w:t>School Name:    _________________________________________________________</w:t>
      </w:r>
      <w:r w:rsidR="0005383E">
        <w:rPr>
          <w:sz w:val="20"/>
          <w:szCs w:val="20"/>
        </w:rPr>
        <w:t>__________</w:t>
      </w:r>
      <w:r w:rsidRPr="0005383E">
        <w:rPr>
          <w:sz w:val="20"/>
          <w:szCs w:val="20"/>
        </w:rPr>
        <w:t>________</w:t>
      </w:r>
    </w:p>
    <w:p w:rsidR="007667A7" w:rsidRPr="0005383E" w:rsidRDefault="007667A7" w:rsidP="007667A7">
      <w:pPr>
        <w:rPr>
          <w:sz w:val="20"/>
          <w:szCs w:val="20"/>
        </w:rPr>
      </w:pPr>
      <w:r w:rsidRPr="0005383E">
        <w:rPr>
          <w:sz w:val="20"/>
          <w:szCs w:val="20"/>
        </w:rPr>
        <w:t>Phone Number: _______________________________ Email: ____________________</w:t>
      </w:r>
      <w:r w:rsidR="0005383E">
        <w:rPr>
          <w:sz w:val="20"/>
          <w:szCs w:val="20"/>
        </w:rPr>
        <w:t>________</w:t>
      </w:r>
      <w:r w:rsidRPr="0005383E">
        <w:rPr>
          <w:sz w:val="20"/>
          <w:szCs w:val="20"/>
        </w:rPr>
        <w:t>__________</w:t>
      </w:r>
    </w:p>
    <w:tbl>
      <w:tblPr>
        <w:tblStyle w:val="TableGrid3"/>
        <w:tblpPr w:leftFromText="180" w:rightFromText="180" w:vertAnchor="text" w:horzAnchor="margin" w:tblpXSpec="center" w:tblpY="109"/>
        <w:tblW w:w="3155" w:type="dxa"/>
        <w:tblLayout w:type="fixed"/>
        <w:tblLook w:val="04A0" w:firstRow="1" w:lastRow="0" w:firstColumn="1" w:lastColumn="0" w:noHBand="0" w:noVBand="1"/>
      </w:tblPr>
      <w:tblGrid>
        <w:gridCol w:w="1889"/>
        <w:gridCol w:w="1266"/>
      </w:tblGrid>
      <w:tr w:rsidR="007667A7" w:rsidRPr="00385302" w:rsidTr="007667A7">
        <w:trPr>
          <w:trHeight w:val="351"/>
        </w:trPr>
        <w:tc>
          <w:tcPr>
            <w:tcW w:w="1889" w:type="dxa"/>
            <w:vAlign w:val="center"/>
          </w:tcPr>
          <w:p w:rsidR="007667A7" w:rsidRPr="00385302" w:rsidRDefault="007667A7" w:rsidP="0079146E">
            <w:pPr>
              <w:spacing w:after="0" w:line="240" w:lineRule="auto"/>
              <w:jc w:val="center"/>
              <w:rPr>
                <w:b/>
                <w:sz w:val="18"/>
                <w:szCs w:val="18"/>
              </w:rPr>
            </w:pPr>
            <w:r w:rsidRPr="00385302">
              <w:rPr>
                <w:b/>
                <w:sz w:val="18"/>
                <w:szCs w:val="18"/>
              </w:rPr>
              <w:t>OAP</w:t>
            </w:r>
          </w:p>
          <w:p w:rsidR="007667A7" w:rsidRPr="00385302" w:rsidRDefault="007667A7" w:rsidP="0079146E">
            <w:pPr>
              <w:spacing w:after="0" w:line="240" w:lineRule="auto"/>
              <w:jc w:val="center"/>
              <w:rPr>
                <w:b/>
                <w:i/>
                <w:sz w:val="18"/>
                <w:szCs w:val="18"/>
              </w:rPr>
            </w:pPr>
            <w:r>
              <w:rPr>
                <w:b/>
                <w:i/>
                <w:sz w:val="18"/>
                <w:szCs w:val="18"/>
              </w:rPr>
              <w:t>Fee per school</w:t>
            </w:r>
          </w:p>
        </w:tc>
        <w:tc>
          <w:tcPr>
            <w:tcW w:w="1266" w:type="dxa"/>
            <w:vAlign w:val="center"/>
          </w:tcPr>
          <w:p w:rsidR="007667A7" w:rsidRPr="00385302" w:rsidRDefault="007667A7" w:rsidP="0079146E">
            <w:pPr>
              <w:spacing w:after="0" w:line="240" w:lineRule="auto"/>
              <w:jc w:val="center"/>
              <w:rPr>
                <w:rFonts w:ascii="Times New Roman" w:hAnsi="Times New Roman"/>
                <w:b/>
                <w:sz w:val="18"/>
                <w:szCs w:val="18"/>
              </w:rPr>
            </w:pPr>
            <w:r w:rsidRPr="00385302">
              <w:rPr>
                <w:rFonts w:ascii="Times New Roman" w:hAnsi="Times New Roman"/>
                <w:b/>
                <w:sz w:val="18"/>
                <w:szCs w:val="18"/>
              </w:rPr>
              <w:t>TOTAL</w:t>
            </w:r>
          </w:p>
        </w:tc>
      </w:tr>
      <w:tr w:rsidR="007667A7" w:rsidRPr="00385302" w:rsidTr="00410F04">
        <w:trPr>
          <w:trHeight w:val="449"/>
        </w:trPr>
        <w:tc>
          <w:tcPr>
            <w:tcW w:w="1889" w:type="dxa"/>
            <w:shd w:val="clear" w:color="auto" w:fill="BFBFBF"/>
            <w:vAlign w:val="center"/>
          </w:tcPr>
          <w:p w:rsidR="007667A7" w:rsidRPr="00385302" w:rsidRDefault="007667A7" w:rsidP="00410F04">
            <w:pPr>
              <w:spacing w:after="0" w:line="240" w:lineRule="auto"/>
              <w:jc w:val="center"/>
              <w:rPr>
                <w:rFonts w:ascii="Times New Roman" w:hAnsi="Times New Roman"/>
                <w:i/>
                <w:sz w:val="20"/>
                <w:szCs w:val="20"/>
              </w:rPr>
            </w:pPr>
            <w:r w:rsidRPr="00385302">
              <w:rPr>
                <w:rFonts w:ascii="Times New Roman" w:hAnsi="Times New Roman"/>
                <w:i/>
                <w:sz w:val="20"/>
                <w:szCs w:val="20"/>
              </w:rPr>
              <w:t>$450.00</w:t>
            </w:r>
          </w:p>
        </w:tc>
        <w:tc>
          <w:tcPr>
            <w:tcW w:w="1266" w:type="dxa"/>
            <w:shd w:val="clear" w:color="auto" w:fill="BFBFBF"/>
            <w:vAlign w:val="center"/>
          </w:tcPr>
          <w:p w:rsidR="007667A7" w:rsidRPr="00385302" w:rsidRDefault="007667A7" w:rsidP="00410F04">
            <w:pPr>
              <w:spacing w:after="0" w:line="240" w:lineRule="auto"/>
              <w:jc w:val="center"/>
              <w:rPr>
                <w:rFonts w:ascii="Times New Roman" w:hAnsi="Times New Roman"/>
                <w:i/>
                <w:sz w:val="20"/>
                <w:szCs w:val="20"/>
              </w:rPr>
            </w:pPr>
            <w:r w:rsidRPr="00385302">
              <w:rPr>
                <w:rFonts w:ascii="Times New Roman" w:hAnsi="Times New Roman"/>
                <w:i/>
                <w:sz w:val="20"/>
                <w:szCs w:val="20"/>
              </w:rPr>
              <w:t>$</w:t>
            </w:r>
            <w:r>
              <w:rPr>
                <w:rFonts w:ascii="Times New Roman" w:hAnsi="Times New Roman"/>
                <w:i/>
                <w:sz w:val="20"/>
                <w:szCs w:val="20"/>
              </w:rPr>
              <w:t>450</w:t>
            </w:r>
            <w:r w:rsidRPr="00385302">
              <w:rPr>
                <w:rFonts w:ascii="Times New Roman" w:hAnsi="Times New Roman"/>
                <w:i/>
                <w:sz w:val="20"/>
                <w:szCs w:val="20"/>
              </w:rPr>
              <w:t>.00</w:t>
            </w:r>
          </w:p>
        </w:tc>
      </w:tr>
    </w:tbl>
    <w:p w:rsidR="00983976" w:rsidRDefault="00983976" w:rsidP="00216BA3">
      <w:pPr>
        <w:widowControl w:val="0"/>
        <w:autoSpaceDE w:val="0"/>
        <w:autoSpaceDN w:val="0"/>
        <w:adjustRightInd w:val="0"/>
        <w:spacing w:after="0" w:line="213" w:lineRule="exact"/>
        <w:ind w:right="641"/>
        <w:jc w:val="center"/>
        <w:rPr>
          <w:rFonts w:asciiTheme="minorHAnsi" w:hAnsiTheme="minorHAnsi" w:cstheme="minorHAnsi"/>
          <w:i/>
          <w:color w:val="000000"/>
        </w:rPr>
      </w:pPr>
    </w:p>
    <w:p w:rsidR="00983976" w:rsidRDefault="00983976" w:rsidP="00216BA3">
      <w:pPr>
        <w:widowControl w:val="0"/>
        <w:autoSpaceDE w:val="0"/>
        <w:autoSpaceDN w:val="0"/>
        <w:adjustRightInd w:val="0"/>
        <w:spacing w:after="0" w:line="213" w:lineRule="exact"/>
        <w:ind w:right="641"/>
        <w:jc w:val="center"/>
        <w:rPr>
          <w:rFonts w:asciiTheme="minorHAnsi" w:hAnsiTheme="minorHAnsi" w:cstheme="minorHAnsi"/>
          <w:i/>
          <w:color w:val="000000"/>
        </w:rPr>
      </w:pPr>
    </w:p>
    <w:p w:rsidR="00983976" w:rsidRPr="00737BBA" w:rsidRDefault="00983976" w:rsidP="00216BA3">
      <w:pPr>
        <w:widowControl w:val="0"/>
        <w:autoSpaceDE w:val="0"/>
        <w:autoSpaceDN w:val="0"/>
        <w:adjustRightInd w:val="0"/>
        <w:spacing w:after="0" w:line="213" w:lineRule="exact"/>
        <w:ind w:right="641"/>
        <w:jc w:val="center"/>
        <w:rPr>
          <w:rFonts w:asciiTheme="minorHAnsi" w:hAnsiTheme="minorHAnsi" w:cstheme="minorHAnsi"/>
          <w:i/>
          <w:color w:val="000000"/>
        </w:rPr>
      </w:pPr>
    </w:p>
    <w:p w:rsidR="00216BA3" w:rsidRDefault="00216BA3" w:rsidP="00F30D37">
      <w:pPr>
        <w:widowControl w:val="0"/>
        <w:autoSpaceDE w:val="0"/>
        <w:autoSpaceDN w:val="0"/>
        <w:adjustRightInd w:val="0"/>
        <w:spacing w:after="0" w:line="213" w:lineRule="exact"/>
        <w:ind w:right="641"/>
        <w:rPr>
          <w:rFonts w:asciiTheme="minorHAnsi" w:hAnsiTheme="minorHAnsi" w:cstheme="minorHAnsi"/>
          <w:b/>
          <w:color w:val="000000"/>
          <w:sz w:val="20"/>
        </w:rPr>
      </w:pPr>
    </w:p>
    <w:sectPr w:rsidR="00216BA3" w:rsidSect="00CC3BE7">
      <w:headerReference w:type="first" r:id="rId8"/>
      <w:pgSz w:w="12240" w:h="15840"/>
      <w:pgMar w:top="1440" w:right="1350" w:bottom="1170" w:left="144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45D" w:rsidRDefault="00AB645D">
      <w:r>
        <w:separator/>
      </w:r>
    </w:p>
  </w:endnote>
  <w:endnote w:type="continuationSeparator" w:id="0">
    <w:p w:rsidR="00AB645D" w:rsidRDefault="00AB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45D" w:rsidRDefault="00AB645D">
      <w:r>
        <w:separator/>
      </w:r>
    </w:p>
  </w:footnote>
  <w:footnote w:type="continuationSeparator" w:id="0">
    <w:p w:rsidR="00AB645D" w:rsidRDefault="00AB6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83E" w:rsidRDefault="0005383E">
    <w:pPr>
      <w:pStyle w:val="Header"/>
    </w:pPr>
    <w:r>
      <w:rPr>
        <w:noProof/>
      </w:rPr>
      <w:drawing>
        <wp:anchor distT="0" distB="0" distL="114300" distR="114300" simplePos="0" relativeHeight="251659264" behindDoc="0" locked="0" layoutInCell="1" allowOverlap="1" wp14:anchorId="71D0253F" wp14:editId="18C3F0C5">
          <wp:simplePos x="0" y="0"/>
          <wp:positionH relativeFrom="margin">
            <wp:align>left</wp:align>
          </wp:positionH>
          <wp:positionV relativeFrom="paragraph">
            <wp:posOffset>-451104</wp:posOffset>
          </wp:positionV>
          <wp:extent cx="5949124" cy="902208"/>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UILheader.jpg"/>
                  <pic:cNvPicPr/>
                </pic:nvPicPr>
                <pic:blipFill>
                  <a:blip r:embed="rId1">
                    <a:extLst>
                      <a:ext uri="{28A0092B-C50C-407E-A947-70E740481C1C}">
                        <a14:useLocalDpi xmlns:a14="http://schemas.microsoft.com/office/drawing/2010/main" val="0"/>
                      </a:ext>
                    </a:extLst>
                  </a:blip>
                  <a:stretch>
                    <a:fillRect/>
                  </a:stretch>
                </pic:blipFill>
                <pic:spPr>
                  <a:xfrm>
                    <a:off x="0" y="0"/>
                    <a:ext cx="6034887" cy="91521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A5B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C5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D224D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60F7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380C1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870C3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FC1E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FDEAE7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8841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9253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07DD2"/>
    <w:multiLevelType w:val="hybridMultilevel"/>
    <w:tmpl w:val="8CF2A3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E02A5C"/>
    <w:multiLevelType w:val="hybridMultilevel"/>
    <w:tmpl w:val="A3BA9DA6"/>
    <w:lvl w:ilvl="0" w:tplc="321CD8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AC3291"/>
    <w:multiLevelType w:val="hybridMultilevel"/>
    <w:tmpl w:val="320EBEEA"/>
    <w:lvl w:ilvl="0" w:tplc="0409000F">
      <w:start w:val="1"/>
      <w:numFmt w:val="decimal"/>
      <w:lvlText w:val="%1."/>
      <w:lvlJc w:val="left"/>
      <w:pPr>
        <w:ind w:left="1195" w:hanging="360"/>
      </w:p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3" w15:restartNumberingAfterBreak="0">
    <w:nsid w:val="0B0853F3"/>
    <w:multiLevelType w:val="hybridMultilevel"/>
    <w:tmpl w:val="8F10D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3935A3"/>
    <w:multiLevelType w:val="hybridMultilevel"/>
    <w:tmpl w:val="9E7C9AB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271ADB"/>
    <w:multiLevelType w:val="hybridMultilevel"/>
    <w:tmpl w:val="DBA4B064"/>
    <w:lvl w:ilvl="0" w:tplc="3AA41556">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6" w15:restartNumberingAfterBreak="0">
    <w:nsid w:val="125619AC"/>
    <w:multiLevelType w:val="hybridMultilevel"/>
    <w:tmpl w:val="CF86FFD8"/>
    <w:lvl w:ilvl="0" w:tplc="17BCE466">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8E7083C"/>
    <w:multiLevelType w:val="hybridMultilevel"/>
    <w:tmpl w:val="03728320"/>
    <w:lvl w:ilvl="0" w:tplc="A6AEDC82">
      <w:start w:val="1"/>
      <w:numFmt w:val="decimal"/>
      <w:lvlText w:val="%1."/>
      <w:lvlJc w:val="left"/>
      <w:pPr>
        <w:tabs>
          <w:tab w:val="num" w:pos="653"/>
        </w:tabs>
        <w:ind w:left="653" w:hanging="360"/>
      </w:pPr>
      <w:rPr>
        <w:rFonts w:hint="default"/>
      </w:rPr>
    </w:lvl>
    <w:lvl w:ilvl="1" w:tplc="04090019" w:tentative="1">
      <w:start w:val="1"/>
      <w:numFmt w:val="lowerLetter"/>
      <w:lvlText w:val="%2."/>
      <w:lvlJc w:val="left"/>
      <w:pPr>
        <w:tabs>
          <w:tab w:val="num" w:pos="1373"/>
        </w:tabs>
        <w:ind w:left="1373" w:hanging="360"/>
      </w:pPr>
    </w:lvl>
    <w:lvl w:ilvl="2" w:tplc="0409001B" w:tentative="1">
      <w:start w:val="1"/>
      <w:numFmt w:val="lowerRoman"/>
      <w:lvlText w:val="%3."/>
      <w:lvlJc w:val="right"/>
      <w:pPr>
        <w:tabs>
          <w:tab w:val="num" w:pos="2093"/>
        </w:tabs>
        <w:ind w:left="2093" w:hanging="180"/>
      </w:pPr>
    </w:lvl>
    <w:lvl w:ilvl="3" w:tplc="0409000F" w:tentative="1">
      <w:start w:val="1"/>
      <w:numFmt w:val="decimal"/>
      <w:lvlText w:val="%4."/>
      <w:lvlJc w:val="left"/>
      <w:pPr>
        <w:tabs>
          <w:tab w:val="num" w:pos="2813"/>
        </w:tabs>
        <w:ind w:left="2813" w:hanging="360"/>
      </w:pPr>
    </w:lvl>
    <w:lvl w:ilvl="4" w:tplc="04090019" w:tentative="1">
      <w:start w:val="1"/>
      <w:numFmt w:val="lowerLetter"/>
      <w:lvlText w:val="%5."/>
      <w:lvlJc w:val="left"/>
      <w:pPr>
        <w:tabs>
          <w:tab w:val="num" w:pos="3533"/>
        </w:tabs>
        <w:ind w:left="3533" w:hanging="360"/>
      </w:pPr>
    </w:lvl>
    <w:lvl w:ilvl="5" w:tplc="0409001B" w:tentative="1">
      <w:start w:val="1"/>
      <w:numFmt w:val="lowerRoman"/>
      <w:lvlText w:val="%6."/>
      <w:lvlJc w:val="right"/>
      <w:pPr>
        <w:tabs>
          <w:tab w:val="num" w:pos="4253"/>
        </w:tabs>
        <w:ind w:left="4253" w:hanging="180"/>
      </w:pPr>
    </w:lvl>
    <w:lvl w:ilvl="6" w:tplc="0409000F" w:tentative="1">
      <w:start w:val="1"/>
      <w:numFmt w:val="decimal"/>
      <w:lvlText w:val="%7."/>
      <w:lvlJc w:val="left"/>
      <w:pPr>
        <w:tabs>
          <w:tab w:val="num" w:pos="4973"/>
        </w:tabs>
        <w:ind w:left="4973" w:hanging="360"/>
      </w:pPr>
    </w:lvl>
    <w:lvl w:ilvl="7" w:tplc="04090019" w:tentative="1">
      <w:start w:val="1"/>
      <w:numFmt w:val="lowerLetter"/>
      <w:lvlText w:val="%8."/>
      <w:lvlJc w:val="left"/>
      <w:pPr>
        <w:tabs>
          <w:tab w:val="num" w:pos="5693"/>
        </w:tabs>
        <w:ind w:left="5693" w:hanging="360"/>
      </w:pPr>
    </w:lvl>
    <w:lvl w:ilvl="8" w:tplc="0409001B" w:tentative="1">
      <w:start w:val="1"/>
      <w:numFmt w:val="lowerRoman"/>
      <w:lvlText w:val="%9."/>
      <w:lvlJc w:val="right"/>
      <w:pPr>
        <w:tabs>
          <w:tab w:val="num" w:pos="6413"/>
        </w:tabs>
        <w:ind w:left="6413" w:hanging="180"/>
      </w:pPr>
    </w:lvl>
  </w:abstractNum>
  <w:abstractNum w:abstractNumId="18" w15:restartNumberingAfterBreak="0">
    <w:nsid w:val="1D1018EC"/>
    <w:multiLevelType w:val="hybridMultilevel"/>
    <w:tmpl w:val="A5C02F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F77D3A"/>
    <w:multiLevelType w:val="hybridMultilevel"/>
    <w:tmpl w:val="5ECE7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1097D09"/>
    <w:multiLevelType w:val="hybridMultilevel"/>
    <w:tmpl w:val="172A04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50E4F46"/>
    <w:multiLevelType w:val="hybridMultilevel"/>
    <w:tmpl w:val="2F927D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9931572"/>
    <w:multiLevelType w:val="hybridMultilevel"/>
    <w:tmpl w:val="FB9634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B995092"/>
    <w:multiLevelType w:val="multilevel"/>
    <w:tmpl w:val="10DC40FC"/>
    <w:lvl w:ilvl="0">
      <w:start w:val="1"/>
      <w:numFmt w:val="decimal"/>
      <w:lvlText w:val="%1."/>
      <w:legacy w:legacy="1" w:legacySpace="0" w:legacyIndent="522"/>
      <w:lvlJc w:val="left"/>
      <w:pPr>
        <w:ind w:left="522" w:hanging="522"/>
      </w:pPr>
    </w:lvl>
    <w:lvl w:ilvl="1">
      <w:start w:val="1"/>
      <w:numFmt w:val="decimal"/>
      <w:lvlText w:val="%2."/>
      <w:legacy w:legacy="1" w:legacySpace="0" w:legacyIndent="522"/>
      <w:lvlJc w:val="left"/>
      <w:pPr>
        <w:ind w:left="1044" w:hanging="522"/>
      </w:pPr>
    </w:lvl>
    <w:lvl w:ilvl="2">
      <w:start w:val="1"/>
      <w:numFmt w:val="decimal"/>
      <w:lvlText w:val="%3."/>
      <w:legacy w:legacy="1" w:legacySpace="0" w:legacyIndent="522"/>
      <w:lvlJc w:val="left"/>
      <w:pPr>
        <w:ind w:left="1566" w:hanging="522"/>
      </w:pPr>
    </w:lvl>
    <w:lvl w:ilvl="3">
      <w:start w:val="1"/>
      <w:numFmt w:val="decimal"/>
      <w:lvlText w:val="%4."/>
      <w:legacy w:legacy="1" w:legacySpace="0" w:legacyIndent="522"/>
      <w:lvlJc w:val="left"/>
      <w:pPr>
        <w:ind w:left="2088" w:hanging="522"/>
      </w:pPr>
    </w:lvl>
    <w:lvl w:ilvl="4">
      <w:start w:val="1"/>
      <w:numFmt w:val="decimal"/>
      <w:lvlText w:val="%5."/>
      <w:legacy w:legacy="1" w:legacySpace="0" w:legacyIndent="522"/>
      <w:lvlJc w:val="left"/>
      <w:pPr>
        <w:ind w:left="2610" w:hanging="522"/>
      </w:pPr>
    </w:lvl>
    <w:lvl w:ilvl="5">
      <w:start w:val="1"/>
      <w:numFmt w:val="decimal"/>
      <w:lvlText w:val="%6."/>
      <w:legacy w:legacy="1" w:legacySpace="0" w:legacyIndent="522"/>
      <w:lvlJc w:val="left"/>
      <w:pPr>
        <w:ind w:left="3132" w:hanging="522"/>
      </w:pPr>
    </w:lvl>
    <w:lvl w:ilvl="6">
      <w:start w:val="1"/>
      <w:numFmt w:val="decimal"/>
      <w:lvlText w:val="%7."/>
      <w:legacy w:legacy="1" w:legacySpace="0" w:legacyIndent="522"/>
      <w:lvlJc w:val="left"/>
      <w:pPr>
        <w:ind w:left="3654" w:hanging="522"/>
      </w:pPr>
    </w:lvl>
    <w:lvl w:ilvl="7">
      <w:start w:val="1"/>
      <w:numFmt w:val="decimal"/>
      <w:lvlText w:val="%8."/>
      <w:legacy w:legacy="1" w:legacySpace="0" w:legacyIndent="522"/>
      <w:lvlJc w:val="left"/>
      <w:pPr>
        <w:ind w:left="4176" w:hanging="522"/>
      </w:pPr>
    </w:lvl>
    <w:lvl w:ilvl="8">
      <w:start w:val="1"/>
      <w:numFmt w:val="lowerRoman"/>
      <w:lvlText w:val="%9"/>
      <w:legacy w:legacy="1" w:legacySpace="0" w:legacyIndent="522"/>
      <w:lvlJc w:val="left"/>
      <w:pPr>
        <w:ind w:left="4698" w:hanging="522"/>
      </w:pPr>
    </w:lvl>
  </w:abstractNum>
  <w:abstractNum w:abstractNumId="24" w15:restartNumberingAfterBreak="0">
    <w:nsid w:val="2FF57681"/>
    <w:multiLevelType w:val="hybridMultilevel"/>
    <w:tmpl w:val="27F41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845279"/>
    <w:multiLevelType w:val="hybridMultilevel"/>
    <w:tmpl w:val="7AAEF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4D5617"/>
    <w:multiLevelType w:val="hybridMultilevel"/>
    <w:tmpl w:val="ACF0017A"/>
    <w:lvl w:ilvl="0" w:tplc="829C2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02765F6"/>
    <w:multiLevelType w:val="hybridMultilevel"/>
    <w:tmpl w:val="D82EE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6A5E88"/>
    <w:multiLevelType w:val="hybridMultilevel"/>
    <w:tmpl w:val="FFE6D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B8491C"/>
    <w:multiLevelType w:val="hybridMultilevel"/>
    <w:tmpl w:val="A8F2C3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734F36"/>
    <w:multiLevelType w:val="hybridMultilevel"/>
    <w:tmpl w:val="1E367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6A2AE8"/>
    <w:multiLevelType w:val="hybridMultilevel"/>
    <w:tmpl w:val="7908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D175D2"/>
    <w:multiLevelType w:val="hybridMultilevel"/>
    <w:tmpl w:val="7F3469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C5428C"/>
    <w:multiLevelType w:val="hybridMultilevel"/>
    <w:tmpl w:val="7CE496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D26F1E"/>
    <w:multiLevelType w:val="hybridMultilevel"/>
    <w:tmpl w:val="7568A528"/>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A961F21"/>
    <w:multiLevelType w:val="hybridMultilevel"/>
    <w:tmpl w:val="117AB48E"/>
    <w:lvl w:ilvl="0" w:tplc="29564FD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9A3E37"/>
    <w:multiLevelType w:val="hybridMultilevel"/>
    <w:tmpl w:val="202C82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6"/>
  </w:num>
  <w:num w:numId="2">
    <w:abstractNumId w:val="17"/>
  </w:num>
  <w:num w:numId="3">
    <w:abstractNumId w:val="22"/>
  </w:num>
  <w:num w:numId="4">
    <w:abstractNumId w:val="10"/>
  </w:num>
  <w:num w:numId="5">
    <w:abstractNumId w:val="29"/>
  </w:num>
  <w:num w:numId="6">
    <w:abstractNumId w:val="3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3"/>
  </w:num>
  <w:num w:numId="18">
    <w:abstractNumId w:val="20"/>
  </w:num>
  <w:num w:numId="19">
    <w:abstractNumId w:val="34"/>
  </w:num>
  <w:num w:numId="20">
    <w:abstractNumId w:val="16"/>
  </w:num>
  <w:num w:numId="21">
    <w:abstractNumId w:val="35"/>
  </w:num>
  <w:num w:numId="22">
    <w:abstractNumId w:val="33"/>
  </w:num>
  <w:num w:numId="23">
    <w:abstractNumId w:val="14"/>
  </w:num>
  <w:num w:numId="24">
    <w:abstractNumId w:val="12"/>
  </w:num>
  <w:num w:numId="25">
    <w:abstractNumId w:val="25"/>
  </w:num>
  <w:num w:numId="26">
    <w:abstractNumId w:val="26"/>
  </w:num>
  <w:num w:numId="27">
    <w:abstractNumId w:val="11"/>
  </w:num>
  <w:num w:numId="28">
    <w:abstractNumId w:val="24"/>
  </w:num>
  <w:num w:numId="29">
    <w:abstractNumId w:val="18"/>
  </w:num>
  <w:num w:numId="30">
    <w:abstractNumId w:val="31"/>
  </w:num>
  <w:num w:numId="31">
    <w:abstractNumId w:val="13"/>
  </w:num>
  <w:num w:numId="32">
    <w:abstractNumId w:val="27"/>
  </w:num>
  <w:num w:numId="33">
    <w:abstractNumId w:val="30"/>
  </w:num>
  <w:num w:numId="34">
    <w:abstractNumId w:val="19"/>
  </w:num>
  <w:num w:numId="35">
    <w:abstractNumId w:val="21"/>
  </w:num>
  <w:num w:numId="36">
    <w:abstractNumId w:val="28"/>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A46"/>
    <w:rsid w:val="00000906"/>
    <w:rsid w:val="00005492"/>
    <w:rsid w:val="00006998"/>
    <w:rsid w:val="00007327"/>
    <w:rsid w:val="00010097"/>
    <w:rsid w:val="00010A23"/>
    <w:rsid w:val="00011C38"/>
    <w:rsid w:val="00015721"/>
    <w:rsid w:val="00015C8A"/>
    <w:rsid w:val="000204FF"/>
    <w:rsid w:val="00024B43"/>
    <w:rsid w:val="0002605B"/>
    <w:rsid w:val="000271DC"/>
    <w:rsid w:val="000313D8"/>
    <w:rsid w:val="00031DF9"/>
    <w:rsid w:val="00032C99"/>
    <w:rsid w:val="00037677"/>
    <w:rsid w:val="00043F5B"/>
    <w:rsid w:val="00044B3D"/>
    <w:rsid w:val="0004605E"/>
    <w:rsid w:val="0005383E"/>
    <w:rsid w:val="0005799D"/>
    <w:rsid w:val="000617C3"/>
    <w:rsid w:val="000622DD"/>
    <w:rsid w:val="00062A17"/>
    <w:rsid w:val="00063B2D"/>
    <w:rsid w:val="00063DD2"/>
    <w:rsid w:val="000674A9"/>
    <w:rsid w:val="000703F8"/>
    <w:rsid w:val="00081451"/>
    <w:rsid w:val="00081687"/>
    <w:rsid w:val="00083260"/>
    <w:rsid w:val="00084CDB"/>
    <w:rsid w:val="00086F1D"/>
    <w:rsid w:val="000930E5"/>
    <w:rsid w:val="000947DA"/>
    <w:rsid w:val="00094B7E"/>
    <w:rsid w:val="000979A1"/>
    <w:rsid w:val="000A2E51"/>
    <w:rsid w:val="000A4F60"/>
    <w:rsid w:val="000B0163"/>
    <w:rsid w:val="000B1697"/>
    <w:rsid w:val="000B1F83"/>
    <w:rsid w:val="000B289D"/>
    <w:rsid w:val="000B73FB"/>
    <w:rsid w:val="000C6275"/>
    <w:rsid w:val="000C7A73"/>
    <w:rsid w:val="000D3201"/>
    <w:rsid w:val="000D3F55"/>
    <w:rsid w:val="000D72F6"/>
    <w:rsid w:val="000E0A3C"/>
    <w:rsid w:val="000E2D92"/>
    <w:rsid w:val="000E4802"/>
    <w:rsid w:val="000E5CF5"/>
    <w:rsid w:val="000F6737"/>
    <w:rsid w:val="000F6868"/>
    <w:rsid w:val="001013A1"/>
    <w:rsid w:val="00101521"/>
    <w:rsid w:val="0010272D"/>
    <w:rsid w:val="00102E0D"/>
    <w:rsid w:val="00104CB0"/>
    <w:rsid w:val="001101B2"/>
    <w:rsid w:val="0011031A"/>
    <w:rsid w:val="0011300B"/>
    <w:rsid w:val="001132B3"/>
    <w:rsid w:val="0012070C"/>
    <w:rsid w:val="00123C13"/>
    <w:rsid w:val="0012472D"/>
    <w:rsid w:val="00124D94"/>
    <w:rsid w:val="0012551B"/>
    <w:rsid w:val="00132406"/>
    <w:rsid w:val="0013372C"/>
    <w:rsid w:val="001419E5"/>
    <w:rsid w:val="00143CDE"/>
    <w:rsid w:val="001466F1"/>
    <w:rsid w:val="00150D21"/>
    <w:rsid w:val="00150E9C"/>
    <w:rsid w:val="001518EC"/>
    <w:rsid w:val="00154D83"/>
    <w:rsid w:val="00157C8E"/>
    <w:rsid w:val="001606CE"/>
    <w:rsid w:val="001613BF"/>
    <w:rsid w:val="00171EAF"/>
    <w:rsid w:val="0017230B"/>
    <w:rsid w:val="00177F29"/>
    <w:rsid w:val="00181BD7"/>
    <w:rsid w:val="00183CD2"/>
    <w:rsid w:val="00183CFD"/>
    <w:rsid w:val="001917A5"/>
    <w:rsid w:val="001919BA"/>
    <w:rsid w:val="00191F09"/>
    <w:rsid w:val="00195AB9"/>
    <w:rsid w:val="00195EDB"/>
    <w:rsid w:val="001A1901"/>
    <w:rsid w:val="001A25F3"/>
    <w:rsid w:val="001A672F"/>
    <w:rsid w:val="001B033F"/>
    <w:rsid w:val="001B0B92"/>
    <w:rsid w:val="001C3516"/>
    <w:rsid w:val="001C38A7"/>
    <w:rsid w:val="001C4A96"/>
    <w:rsid w:val="001C58CD"/>
    <w:rsid w:val="001D0ED4"/>
    <w:rsid w:val="001D2D10"/>
    <w:rsid w:val="001D2D4D"/>
    <w:rsid w:val="001D4094"/>
    <w:rsid w:val="001E10AC"/>
    <w:rsid w:val="001E14F4"/>
    <w:rsid w:val="001E2BFF"/>
    <w:rsid w:val="001E2C27"/>
    <w:rsid w:val="001F0937"/>
    <w:rsid w:val="001F4860"/>
    <w:rsid w:val="001F6973"/>
    <w:rsid w:val="002005AD"/>
    <w:rsid w:val="002008F1"/>
    <w:rsid w:val="00200F6C"/>
    <w:rsid w:val="002011A5"/>
    <w:rsid w:val="00201E01"/>
    <w:rsid w:val="00205986"/>
    <w:rsid w:val="00212161"/>
    <w:rsid w:val="00212DB9"/>
    <w:rsid w:val="00216BA3"/>
    <w:rsid w:val="00220993"/>
    <w:rsid w:val="00221D16"/>
    <w:rsid w:val="002232B7"/>
    <w:rsid w:val="00223D68"/>
    <w:rsid w:val="00224318"/>
    <w:rsid w:val="00226821"/>
    <w:rsid w:val="002272D1"/>
    <w:rsid w:val="0022732F"/>
    <w:rsid w:val="00234F9D"/>
    <w:rsid w:val="0023555E"/>
    <w:rsid w:val="002449AC"/>
    <w:rsid w:val="00244C54"/>
    <w:rsid w:val="00245C7B"/>
    <w:rsid w:val="00250275"/>
    <w:rsid w:val="00252557"/>
    <w:rsid w:val="00255791"/>
    <w:rsid w:val="002612D9"/>
    <w:rsid w:val="0026502A"/>
    <w:rsid w:val="0026541B"/>
    <w:rsid w:val="00271045"/>
    <w:rsid w:val="00272328"/>
    <w:rsid w:val="002733A7"/>
    <w:rsid w:val="00274D2D"/>
    <w:rsid w:val="00277012"/>
    <w:rsid w:val="00277449"/>
    <w:rsid w:val="0028160C"/>
    <w:rsid w:val="002825B6"/>
    <w:rsid w:val="00284C83"/>
    <w:rsid w:val="00284FF8"/>
    <w:rsid w:val="00285F88"/>
    <w:rsid w:val="00291264"/>
    <w:rsid w:val="00291327"/>
    <w:rsid w:val="00294257"/>
    <w:rsid w:val="00295E8A"/>
    <w:rsid w:val="002A000A"/>
    <w:rsid w:val="002A08C6"/>
    <w:rsid w:val="002A21B1"/>
    <w:rsid w:val="002A2620"/>
    <w:rsid w:val="002A2E22"/>
    <w:rsid w:val="002A3FA7"/>
    <w:rsid w:val="002B3E62"/>
    <w:rsid w:val="002B4D14"/>
    <w:rsid w:val="002B4F51"/>
    <w:rsid w:val="002C384B"/>
    <w:rsid w:val="002C57EE"/>
    <w:rsid w:val="002D0E1A"/>
    <w:rsid w:val="002D33A9"/>
    <w:rsid w:val="002D509A"/>
    <w:rsid w:val="002D566C"/>
    <w:rsid w:val="002E18E7"/>
    <w:rsid w:val="002E417A"/>
    <w:rsid w:val="002E5B9C"/>
    <w:rsid w:val="002E5DF2"/>
    <w:rsid w:val="002E5F93"/>
    <w:rsid w:val="002E601A"/>
    <w:rsid w:val="002E7464"/>
    <w:rsid w:val="002F0F5D"/>
    <w:rsid w:val="002F2028"/>
    <w:rsid w:val="002F73CD"/>
    <w:rsid w:val="00307413"/>
    <w:rsid w:val="003100BD"/>
    <w:rsid w:val="00311934"/>
    <w:rsid w:val="00311B0F"/>
    <w:rsid w:val="003122BF"/>
    <w:rsid w:val="003244FA"/>
    <w:rsid w:val="003252E6"/>
    <w:rsid w:val="00325DD7"/>
    <w:rsid w:val="00326E25"/>
    <w:rsid w:val="003273D5"/>
    <w:rsid w:val="00331218"/>
    <w:rsid w:val="003345AC"/>
    <w:rsid w:val="00343651"/>
    <w:rsid w:val="00344E17"/>
    <w:rsid w:val="00345402"/>
    <w:rsid w:val="0034650E"/>
    <w:rsid w:val="0035054E"/>
    <w:rsid w:val="00356421"/>
    <w:rsid w:val="00356951"/>
    <w:rsid w:val="00361977"/>
    <w:rsid w:val="00362C97"/>
    <w:rsid w:val="00364565"/>
    <w:rsid w:val="003664D6"/>
    <w:rsid w:val="00373874"/>
    <w:rsid w:val="00374EC2"/>
    <w:rsid w:val="00375E36"/>
    <w:rsid w:val="00380C0E"/>
    <w:rsid w:val="003832B9"/>
    <w:rsid w:val="00386980"/>
    <w:rsid w:val="003A07E7"/>
    <w:rsid w:val="003A2021"/>
    <w:rsid w:val="003A258B"/>
    <w:rsid w:val="003A299E"/>
    <w:rsid w:val="003A29A8"/>
    <w:rsid w:val="003A3378"/>
    <w:rsid w:val="003A44FC"/>
    <w:rsid w:val="003A6BBC"/>
    <w:rsid w:val="003B0A4F"/>
    <w:rsid w:val="003C0117"/>
    <w:rsid w:val="003D0EE8"/>
    <w:rsid w:val="003E0EB9"/>
    <w:rsid w:val="003E1E9D"/>
    <w:rsid w:val="003E6EA0"/>
    <w:rsid w:val="003E6EE5"/>
    <w:rsid w:val="003F04BE"/>
    <w:rsid w:val="003F3C57"/>
    <w:rsid w:val="003F4300"/>
    <w:rsid w:val="003F4F5A"/>
    <w:rsid w:val="003F5C90"/>
    <w:rsid w:val="004006D1"/>
    <w:rsid w:val="00404497"/>
    <w:rsid w:val="004072C5"/>
    <w:rsid w:val="00407B36"/>
    <w:rsid w:val="00410F04"/>
    <w:rsid w:val="00412FED"/>
    <w:rsid w:val="004151B8"/>
    <w:rsid w:val="00416648"/>
    <w:rsid w:val="004168D7"/>
    <w:rsid w:val="004274B1"/>
    <w:rsid w:val="00430C28"/>
    <w:rsid w:val="00433605"/>
    <w:rsid w:val="00433A63"/>
    <w:rsid w:val="0043717B"/>
    <w:rsid w:val="00437361"/>
    <w:rsid w:val="00443438"/>
    <w:rsid w:val="00443A91"/>
    <w:rsid w:val="00445A46"/>
    <w:rsid w:val="0044627B"/>
    <w:rsid w:val="004521B8"/>
    <w:rsid w:val="00457518"/>
    <w:rsid w:val="00460855"/>
    <w:rsid w:val="004614F7"/>
    <w:rsid w:val="0046186D"/>
    <w:rsid w:val="00463F79"/>
    <w:rsid w:val="00463FF3"/>
    <w:rsid w:val="004658E7"/>
    <w:rsid w:val="00477E11"/>
    <w:rsid w:val="00482A65"/>
    <w:rsid w:val="00487807"/>
    <w:rsid w:val="004A32CF"/>
    <w:rsid w:val="004A381A"/>
    <w:rsid w:val="004A405C"/>
    <w:rsid w:val="004A458F"/>
    <w:rsid w:val="004A4824"/>
    <w:rsid w:val="004A5032"/>
    <w:rsid w:val="004A5B5B"/>
    <w:rsid w:val="004A6A01"/>
    <w:rsid w:val="004B05F4"/>
    <w:rsid w:val="004B1808"/>
    <w:rsid w:val="004B34FD"/>
    <w:rsid w:val="004B4ADB"/>
    <w:rsid w:val="004B4CEA"/>
    <w:rsid w:val="004B7978"/>
    <w:rsid w:val="004C0ED7"/>
    <w:rsid w:val="004C56FD"/>
    <w:rsid w:val="004C7E72"/>
    <w:rsid w:val="004D0D0F"/>
    <w:rsid w:val="004D786A"/>
    <w:rsid w:val="004F0CC9"/>
    <w:rsid w:val="004F0DAD"/>
    <w:rsid w:val="004F1556"/>
    <w:rsid w:val="004F1A2C"/>
    <w:rsid w:val="004F3EDA"/>
    <w:rsid w:val="004F4223"/>
    <w:rsid w:val="004F6A23"/>
    <w:rsid w:val="005004B2"/>
    <w:rsid w:val="00500909"/>
    <w:rsid w:val="005028A4"/>
    <w:rsid w:val="00505918"/>
    <w:rsid w:val="005063FE"/>
    <w:rsid w:val="00507A08"/>
    <w:rsid w:val="00507A0D"/>
    <w:rsid w:val="00511435"/>
    <w:rsid w:val="00511929"/>
    <w:rsid w:val="00512BEA"/>
    <w:rsid w:val="0051405E"/>
    <w:rsid w:val="00520677"/>
    <w:rsid w:val="005242CD"/>
    <w:rsid w:val="00525306"/>
    <w:rsid w:val="00525D01"/>
    <w:rsid w:val="005303A9"/>
    <w:rsid w:val="00532423"/>
    <w:rsid w:val="00533A77"/>
    <w:rsid w:val="00545BAD"/>
    <w:rsid w:val="005509E9"/>
    <w:rsid w:val="00553B51"/>
    <w:rsid w:val="00554BA8"/>
    <w:rsid w:val="00555BD7"/>
    <w:rsid w:val="00555DBA"/>
    <w:rsid w:val="00557D22"/>
    <w:rsid w:val="0056154F"/>
    <w:rsid w:val="0056197E"/>
    <w:rsid w:val="005640A2"/>
    <w:rsid w:val="005650C2"/>
    <w:rsid w:val="00565FAE"/>
    <w:rsid w:val="00566862"/>
    <w:rsid w:val="00570C5D"/>
    <w:rsid w:val="00572375"/>
    <w:rsid w:val="005738E7"/>
    <w:rsid w:val="005758DD"/>
    <w:rsid w:val="00576FEE"/>
    <w:rsid w:val="00580C85"/>
    <w:rsid w:val="0058261D"/>
    <w:rsid w:val="00584C29"/>
    <w:rsid w:val="00586D93"/>
    <w:rsid w:val="005873EC"/>
    <w:rsid w:val="0059109D"/>
    <w:rsid w:val="00592AFD"/>
    <w:rsid w:val="005949D0"/>
    <w:rsid w:val="005978E5"/>
    <w:rsid w:val="00597C6C"/>
    <w:rsid w:val="00597DE3"/>
    <w:rsid w:val="005A08E1"/>
    <w:rsid w:val="005A0961"/>
    <w:rsid w:val="005A220B"/>
    <w:rsid w:val="005A26CF"/>
    <w:rsid w:val="005A31C1"/>
    <w:rsid w:val="005A62EB"/>
    <w:rsid w:val="005C213C"/>
    <w:rsid w:val="005C2273"/>
    <w:rsid w:val="005C3B44"/>
    <w:rsid w:val="005D2076"/>
    <w:rsid w:val="005D443F"/>
    <w:rsid w:val="005D7779"/>
    <w:rsid w:val="005E326C"/>
    <w:rsid w:val="005E41B8"/>
    <w:rsid w:val="005E49F2"/>
    <w:rsid w:val="005E740E"/>
    <w:rsid w:val="005F0A9B"/>
    <w:rsid w:val="005F0E05"/>
    <w:rsid w:val="005F3E39"/>
    <w:rsid w:val="00601AC7"/>
    <w:rsid w:val="00601CD1"/>
    <w:rsid w:val="0060219A"/>
    <w:rsid w:val="00602766"/>
    <w:rsid w:val="00602B71"/>
    <w:rsid w:val="00611E89"/>
    <w:rsid w:val="00616749"/>
    <w:rsid w:val="006169B9"/>
    <w:rsid w:val="006219F7"/>
    <w:rsid w:val="006275E3"/>
    <w:rsid w:val="00640834"/>
    <w:rsid w:val="00645960"/>
    <w:rsid w:val="00660075"/>
    <w:rsid w:val="00666026"/>
    <w:rsid w:val="00666260"/>
    <w:rsid w:val="00671A10"/>
    <w:rsid w:val="00673418"/>
    <w:rsid w:val="00674789"/>
    <w:rsid w:val="00676610"/>
    <w:rsid w:val="00682ECF"/>
    <w:rsid w:val="00685B34"/>
    <w:rsid w:val="00686280"/>
    <w:rsid w:val="006900C9"/>
    <w:rsid w:val="00691356"/>
    <w:rsid w:val="00691E40"/>
    <w:rsid w:val="006A0B85"/>
    <w:rsid w:val="006A488B"/>
    <w:rsid w:val="006A57C7"/>
    <w:rsid w:val="006B1372"/>
    <w:rsid w:val="006B6AAC"/>
    <w:rsid w:val="006C539D"/>
    <w:rsid w:val="006C7A82"/>
    <w:rsid w:val="006D0537"/>
    <w:rsid w:val="006D0B3B"/>
    <w:rsid w:val="006D1F66"/>
    <w:rsid w:val="006D37D7"/>
    <w:rsid w:val="006D3A5E"/>
    <w:rsid w:val="006D5C6A"/>
    <w:rsid w:val="006E0629"/>
    <w:rsid w:val="006E3067"/>
    <w:rsid w:val="006E48C9"/>
    <w:rsid w:val="006E7FB8"/>
    <w:rsid w:val="006F0825"/>
    <w:rsid w:val="006F1D07"/>
    <w:rsid w:val="006F4CB3"/>
    <w:rsid w:val="006F4CE7"/>
    <w:rsid w:val="006F5013"/>
    <w:rsid w:val="006F5D28"/>
    <w:rsid w:val="006F71D7"/>
    <w:rsid w:val="00701AF3"/>
    <w:rsid w:val="00702A9A"/>
    <w:rsid w:val="00703C65"/>
    <w:rsid w:val="00707B09"/>
    <w:rsid w:val="007104A4"/>
    <w:rsid w:val="00711D67"/>
    <w:rsid w:val="00712294"/>
    <w:rsid w:val="007167FC"/>
    <w:rsid w:val="00717991"/>
    <w:rsid w:val="00722259"/>
    <w:rsid w:val="00722992"/>
    <w:rsid w:val="007272BF"/>
    <w:rsid w:val="00727859"/>
    <w:rsid w:val="007401DB"/>
    <w:rsid w:val="00745489"/>
    <w:rsid w:val="00750ED0"/>
    <w:rsid w:val="007513A7"/>
    <w:rsid w:val="00751BCC"/>
    <w:rsid w:val="00751D94"/>
    <w:rsid w:val="00753017"/>
    <w:rsid w:val="00753049"/>
    <w:rsid w:val="00757CF5"/>
    <w:rsid w:val="007644BC"/>
    <w:rsid w:val="007667A7"/>
    <w:rsid w:val="00771C5A"/>
    <w:rsid w:val="0077440B"/>
    <w:rsid w:val="00776C4C"/>
    <w:rsid w:val="007775C0"/>
    <w:rsid w:val="00781DBE"/>
    <w:rsid w:val="00785CAA"/>
    <w:rsid w:val="00786980"/>
    <w:rsid w:val="00793198"/>
    <w:rsid w:val="007934F1"/>
    <w:rsid w:val="007A2776"/>
    <w:rsid w:val="007A4643"/>
    <w:rsid w:val="007A48A2"/>
    <w:rsid w:val="007A63D3"/>
    <w:rsid w:val="007B02D2"/>
    <w:rsid w:val="007B0D78"/>
    <w:rsid w:val="007B14AA"/>
    <w:rsid w:val="007B45D5"/>
    <w:rsid w:val="007B4AAE"/>
    <w:rsid w:val="007C1662"/>
    <w:rsid w:val="007C27D4"/>
    <w:rsid w:val="007C283D"/>
    <w:rsid w:val="007C3A85"/>
    <w:rsid w:val="007C436F"/>
    <w:rsid w:val="007D0E2E"/>
    <w:rsid w:val="007D6E1F"/>
    <w:rsid w:val="007D7655"/>
    <w:rsid w:val="007D7C98"/>
    <w:rsid w:val="007E1092"/>
    <w:rsid w:val="007E2C06"/>
    <w:rsid w:val="007E325B"/>
    <w:rsid w:val="007E3C75"/>
    <w:rsid w:val="007E4206"/>
    <w:rsid w:val="007E5FAB"/>
    <w:rsid w:val="007E659C"/>
    <w:rsid w:val="007E65F9"/>
    <w:rsid w:val="007E795C"/>
    <w:rsid w:val="007F39D8"/>
    <w:rsid w:val="007F6A1F"/>
    <w:rsid w:val="007F6AB8"/>
    <w:rsid w:val="00800B9A"/>
    <w:rsid w:val="00801980"/>
    <w:rsid w:val="00806519"/>
    <w:rsid w:val="00806C1F"/>
    <w:rsid w:val="00811337"/>
    <w:rsid w:val="008134A9"/>
    <w:rsid w:val="008145C2"/>
    <w:rsid w:val="00814FE6"/>
    <w:rsid w:val="0081501B"/>
    <w:rsid w:val="00817849"/>
    <w:rsid w:val="00822384"/>
    <w:rsid w:val="0082280E"/>
    <w:rsid w:val="00823708"/>
    <w:rsid w:val="00824526"/>
    <w:rsid w:val="00827F4D"/>
    <w:rsid w:val="00831156"/>
    <w:rsid w:val="00831170"/>
    <w:rsid w:val="00831298"/>
    <w:rsid w:val="00833369"/>
    <w:rsid w:val="00834A58"/>
    <w:rsid w:val="00834D44"/>
    <w:rsid w:val="00835718"/>
    <w:rsid w:val="00836ECB"/>
    <w:rsid w:val="008413AC"/>
    <w:rsid w:val="0084155F"/>
    <w:rsid w:val="0084400D"/>
    <w:rsid w:val="0084415B"/>
    <w:rsid w:val="00847E9C"/>
    <w:rsid w:val="00851D06"/>
    <w:rsid w:val="00866EFA"/>
    <w:rsid w:val="0087314F"/>
    <w:rsid w:val="00874AE8"/>
    <w:rsid w:val="0088087B"/>
    <w:rsid w:val="00885AD6"/>
    <w:rsid w:val="00886BE5"/>
    <w:rsid w:val="008902FA"/>
    <w:rsid w:val="008903F1"/>
    <w:rsid w:val="0089099C"/>
    <w:rsid w:val="00891626"/>
    <w:rsid w:val="008921C9"/>
    <w:rsid w:val="00897342"/>
    <w:rsid w:val="00897EB4"/>
    <w:rsid w:val="008A6F56"/>
    <w:rsid w:val="008B0C9F"/>
    <w:rsid w:val="008B0E7F"/>
    <w:rsid w:val="008B12F6"/>
    <w:rsid w:val="008B30D8"/>
    <w:rsid w:val="008B3D53"/>
    <w:rsid w:val="008C2074"/>
    <w:rsid w:val="008C4CDA"/>
    <w:rsid w:val="008C5020"/>
    <w:rsid w:val="008C75D5"/>
    <w:rsid w:val="008C7812"/>
    <w:rsid w:val="008D32DC"/>
    <w:rsid w:val="008D5F53"/>
    <w:rsid w:val="008D612B"/>
    <w:rsid w:val="008D6575"/>
    <w:rsid w:val="008E0AB7"/>
    <w:rsid w:val="008E3F82"/>
    <w:rsid w:val="008E7549"/>
    <w:rsid w:val="008F0256"/>
    <w:rsid w:val="008F23A9"/>
    <w:rsid w:val="008F2A85"/>
    <w:rsid w:val="008F76B9"/>
    <w:rsid w:val="00910DFD"/>
    <w:rsid w:val="00910E33"/>
    <w:rsid w:val="009119C4"/>
    <w:rsid w:val="00916F4E"/>
    <w:rsid w:val="00924E56"/>
    <w:rsid w:val="009259AC"/>
    <w:rsid w:val="00933085"/>
    <w:rsid w:val="00934964"/>
    <w:rsid w:val="00935B3A"/>
    <w:rsid w:val="009366DD"/>
    <w:rsid w:val="00936D98"/>
    <w:rsid w:val="00941B68"/>
    <w:rsid w:val="00941DBB"/>
    <w:rsid w:val="00942F73"/>
    <w:rsid w:val="0094561D"/>
    <w:rsid w:val="009506BD"/>
    <w:rsid w:val="00950B1C"/>
    <w:rsid w:val="00952394"/>
    <w:rsid w:val="0095509E"/>
    <w:rsid w:val="00957207"/>
    <w:rsid w:val="00960710"/>
    <w:rsid w:val="00960F3A"/>
    <w:rsid w:val="00962849"/>
    <w:rsid w:val="00962986"/>
    <w:rsid w:val="00964250"/>
    <w:rsid w:val="0096756E"/>
    <w:rsid w:val="00971FF5"/>
    <w:rsid w:val="0097363E"/>
    <w:rsid w:val="009828EC"/>
    <w:rsid w:val="00983976"/>
    <w:rsid w:val="00983C0D"/>
    <w:rsid w:val="0098577B"/>
    <w:rsid w:val="0098654A"/>
    <w:rsid w:val="0099287F"/>
    <w:rsid w:val="009957D0"/>
    <w:rsid w:val="009962C9"/>
    <w:rsid w:val="009A00A6"/>
    <w:rsid w:val="009A0E62"/>
    <w:rsid w:val="009A2F98"/>
    <w:rsid w:val="009A3D86"/>
    <w:rsid w:val="009A551F"/>
    <w:rsid w:val="009B1073"/>
    <w:rsid w:val="009B209D"/>
    <w:rsid w:val="009B7A09"/>
    <w:rsid w:val="009B7C28"/>
    <w:rsid w:val="009C0A5A"/>
    <w:rsid w:val="009C33B4"/>
    <w:rsid w:val="009C4907"/>
    <w:rsid w:val="009C6709"/>
    <w:rsid w:val="009D0A9D"/>
    <w:rsid w:val="009D12BB"/>
    <w:rsid w:val="009D1888"/>
    <w:rsid w:val="009D3D2C"/>
    <w:rsid w:val="009D4667"/>
    <w:rsid w:val="009D6C7A"/>
    <w:rsid w:val="009E395C"/>
    <w:rsid w:val="009E67A0"/>
    <w:rsid w:val="009F3001"/>
    <w:rsid w:val="009F4931"/>
    <w:rsid w:val="009F779C"/>
    <w:rsid w:val="00A0023F"/>
    <w:rsid w:val="00A0420D"/>
    <w:rsid w:val="00A07091"/>
    <w:rsid w:val="00A100EB"/>
    <w:rsid w:val="00A119BA"/>
    <w:rsid w:val="00A12E62"/>
    <w:rsid w:val="00A138E6"/>
    <w:rsid w:val="00A14979"/>
    <w:rsid w:val="00A16C2A"/>
    <w:rsid w:val="00A23C8A"/>
    <w:rsid w:val="00A242FB"/>
    <w:rsid w:val="00A24335"/>
    <w:rsid w:val="00A25745"/>
    <w:rsid w:val="00A26E65"/>
    <w:rsid w:val="00A42361"/>
    <w:rsid w:val="00A46AC5"/>
    <w:rsid w:val="00A47FB1"/>
    <w:rsid w:val="00A503AD"/>
    <w:rsid w:val="00A5121B"/>
    <w:rsid w:val="00A51992"/>
    <w:rsid w:val="00A533C0"/>
    <w:rsid w:val="00A53D98"/>
    <w:rsid w:val="00A550F8"/>
    <w:rsid w:val="00A55A31"/>
    <w:rsid w:val="00A618EE"/>
    <w:rsid w:val="00A61A74"/>
    <w:rsid w:val="00A63DB4"/>
    <w:rsid w:val="00A6679C"/>
    <w:rsid w:val="00A70716"/>
    <w:rsid w:val="00A712C6"/>
    <w:rsid w:val="00A72C53"/>
    <w:rsid w:val="00A734B1"/>
    <w:rsid w:val="00A76EF7"/>
    <w:rsid w:val="00A8373B"/>
    <w:rsid w:val="00A83D2F"/>
    <w:rsid w:val="00A912AC"/>
    <w:rsid w:val="00A91AF3"/>
    <w:rsid w:val="00A976E6"/>
    <w:rsid w:val="00AA08FA"/>
    <w:rsid w:val="00AA0B40"/>
    <w:rsid w:val="00AA0F39"/>
    <w:rsid w:val="00AA1D73"/>
    <w:rsid w:val="00AA6803"/>
    <w:rsid w:val="00AB4E12"/>
    <w:rsid w:val="00AB57B0"/>
    <w:rsid w:val="00AB608B"/>
    <w:rsid w:val="00AB645D"/>
    <w:rsid w:val="00AB6CD4"/>
    <w:rsid w:val="00AB7C5C"/>
    <w:rsid w:val="00AC327B"/>
    <w:rsid w:val="00AC5EC1"/>
    <w:rsid w:val="00AC7514"/>
    <w:rsid w:val="00AD03A5"/>
    <w:rsid w:val="00AD1232"/>
    <w:rsid w:val="00AD2AA6"/>
    <w:rsid w:val="00AD4997"/>
    <w:rsid w:val="00AD4FB5"/>
    <w:rsid w:val="00AD54D9"/>
    <w:rsid w:val="00AE2144"/>
    <w:rsid w:val="00AE22AD"/>
    <w:rsid w:val="00AF5868"/>
    <w:rsid w:val="00B0005E"/>
    <w:rsid w:val="00B03835"/>
    <w:rsid w:val="00B045F8"/>
    <w:rsid w:val="00B04FC6"/>
    <w:rsid w:val="00B05BCD"/>
    <w:rsid w:val="00B07068"/>
    <w:rsid w:val="00B105F1"/>
    <w:rsid w:val="00B1068D"/>
    <w:rsid w:val="00B1351F"/>
    <w:rsid w:val="00B1639A"/>
    <w:rsid w:val="00B16F65"/>
    <w:rsid w:val="00B21537"/>
    <w:rsid w:val="00B25964"/>
    <w:rsid w:val="00B26034"/>
    <w:rsid w:val="00B27301"/>
    <w:rsid w:val="00B2750B"/>
    <w:rsid w:val="00B3305A"/>
    <w:rsid w:val="00B3769E"/>
    <w:rsid w:val="00B37ED1"/>
    <w:rsid w:val="00B4050F"/>
    <w:rsid w:val="00B408B5"/>
    <w:rsid w:val="00B4272B"/>
    <w:rsid w:val="00B43DA5"/>
    <w:rsid w:val="00B47D95"/>
    <w:rsid w:val="00B51B71"/>
    <w:rsid w:val="00B52409"/>
    <w:rsid w:val="00B53B04"/>
    <w:rsid w:val="00B564E6"/>
    <w:rsid w:val="00B573B0"/>
    <w:rsid w:val="00B60E5A"/>
    <w:rsid w:val="00B65417"/>
    <w:rsid w:val="00B6796B"/>
    <w:rsid w:val="00B70AD1"/>
    <w:rsid w:val="00B743D8"/>
    <w:rsid w:val="00B808BC"/>
    <w:rsid w:val="00B8221A"/>
    <w:rsid w:val="00B8291A"/>
    <w:rsid w:val="00B83B1F"/>
    <w:rsid w:val="00B83DEC"/>
    <w:rsid w:val="00B868BC"/>
    <w:rsid w:val="00BA6D61"/>
    <w:rsid w:val="00BB0D39"/>
    <w:rsid w:val="00BB1D49"/>
    <w:rsid w:val="00BB2E43"/>
    <w:rsid w:val="00BB44FD"/>
    <w:rsid w:val="00BB6AC0"/>
    <w:rsid w:val="00BB6B24"/>
    <w:rsid w:val="00BB73DA"/>
    <w:rsid w:val="00BC7C0A"/>
    <w:rsid w:val="00BC7DA9"/>
    <w:rsid w:val="00BD1CD0"/>
    <w:rsid w:val="00BD723A"/>
    <w:rsid w:val="00BE1B71"/>
    <w:rsid w:val="00BE2A57"/>
    <w:rsid w:val="00BE4E75"/>
    <w:rsid w:val="00BE7B5D"/>
    <w:rsid w:val="00BF22F7"/>
    <w:rsid w:val="00BF7346"/>
    <w:rsid w:val="00C03991"/>
    <w:rsid w:val="00C079F5"/>
    <w:rsid w:val="00C1054D"/>
    <w:rsid w:val="00C10A97"/>
    <w:rsid w:val="00C11761"/>
    <w:rsid w:val="00C12F49"/>
    <w:rsid w:val="00C22026"/>
    <w:rsid w:val="00C25074"/>
    <w:rsid w:val="00C25CCB"/>
    <w:rsid w:val="00C25FA1"/>
    <w:rsid w:val="00C26979"/>
    <w:rsid w:val="00C307FB"/>
    <w:rsid w:val="00C31DAC"/>
    <w:rsid w:val="00C32BF0"/>
    <w:rsid w:val="00C344AC"/>
    <w:rsid w:val="00C36A94"/>
    <w:rsid w:val="00C4282F"/>
    <w:rsid w:val="00C43277"/>
    <w:rsid w:val="00C436B0"/>
    <w:rsid w:val="00C44548"/>
    <w:rsid w:val="00C462DD"/>
    <w:rsid w:val="00C4699E"/>
    <w:rsid w:val="00C477DC"/>
    <w:rsid w:val="00C51E17"/>
    <w:rsid w:val="00C5305D"/>
    <w:rsid w:val="00C56C91"/>
    <w:rsid w:val="00C62E8F"/>
    <w:rsid w:val="00C64798"/>
    <w:rsid w:val="00C67F78"/>
    <w:rsid w:val="00C7606D"/>
    <w:rsid w:val="00C8022C"/>
    <w:rsid w:val="00C812FC"/>
    <w:rsid w:val="00C81FF4"/>
    <w:rsid w:val="00C82C7F"/>
    <w:rsid w:val="00C908A4"/>
    <w:rsid w:val="00C969AE"/>
    <w:rsid w:val="00CA0FEE"/>
    <w:rsid w:val="00CA1B60"/>
    <w:rsid w:val="00CB03D3"/>
    <w:rsid w:val="00CB4C18"/>
    <w:rsid w:val="00CB71B7"/>
    <w:rsid w:val="00CC0884"/>
    <w:rsid w:val="00CC3BE7"/>
    <w:rsid w:val="00CC4C45"/>
    <w:rsid w:val="00CC5A13"/>
    <w:rsid w:val="00CC6365"/>
    <w:rsid w:val="00CC63F8"/>
    <w:rsid w:val="00CD623B"/>
    <w:rsid w:val="00CE5B7B"/>
    <w:rsid w:val="00CE72F4"/>
    <w:rsid w:val="00CE7D78"/>
    <w:rsid w:val="00CF243D"/>
    <w:rsid w:val="00CF32D3"/>
    <w:rsid w:val="00D00A97"/>
    <w:rsid w:val="00D02067"/>
    <w:rsid w:val="00D020CF"/>
    <w:rsid w:val="00D12159"/>
    <w:rsid w:val="00D13213"/>
    <w:rsid w:val="00D1653E"/>
    <w:rsid w:val="00D237AA"/>
    <w:rsid w:val="00D24801"/>
    <w:rsid w:val="00D26051"/>
    <w:rsid w:val="00D33AEE"/>
    <w:rsid w:val="00D35DD9"/>
    <w:rsid w:val="00D37AF5"/>
    <w:rsid w:val="00D44C0C"/>
    <w:rsid w:val="00D47910"/>
    <w:rsid w:val="00D5093B"/>
    <w:rsid w:val="00D53B72"/>
    <w:rsid w:val="00D57EEA"/>
    <w:rsid w:val="00D601E1"/>
    <w:rsid w:val="00D625AA"/>
    <w:rsid w:val="00D6544A"/>
    <w:rsid w:val="00D7019F"/>
    <w:rsid w:val="00D70E4F"/>
    <w:rsid w:val="00D724BC"/>
    <w:rsid w:val="00D73753"/>
    <w:rsid w:val="00D76300"/>
    <w:rsid w:val="00D77962"/>
    <w:rsid w:val="00D80A11"/>
    <w:rsid w:val="00D821FA"/>
    <w:rsid w:val="00D844A5"/>
    <w:rsid w:val="00D908E9"/>
    <w:rsid w:val="00DA022B"/>
    <w:rsid w:val="00DA02F1"/>
    <w:rsid w:val="00DA5089"/>
    <w:rsid w:val="00DA620A"/>
    <w:rsid w:val="00DA6551"/>
    <w:rsid w:val="00DB3490"/>
    <w:rsid w:val="00DC2001"/>
    <w:rsid w:val="00DC2522"/>
    <w:rsid w:val="00DC34C7"/>
    <w:rsid w:val="00DC6436"/>
    <w:rsid w:val="00DC7C77"/>
    <w:rsid w:val="00DD13DE"/>
    <w:rsid w:val="00DD2CD6"/>
    <w:rsid w:val="00DD5C43"/>
    <w:rsid w:val="00DD5E95"/>
    <w:rsid w:val="00DE1ECA"/>
    <w:rsid w:val="00DE269F"/>
    <w:rsid w:val="00DE7AA9"/>
    <w:rsid w:val="00DF1455"/>
    <w:rsid w:val="00DF169F"/>
    <w:rsid w:val="00DF20DA"/>
    <w:rsid w:val="00DF6CD6"/>
    <w:rsid w:val="00E025D2"/>
    <w:rsid w:val="00E0357F"/>
    <w:rsid w:val="00E042B1"/>
    <w:rsid w:val="00E06247"/>
    <w:rsid w:val="00E069CE"/>
    <w:rsid w:val="00E101F3"/>
    <w:rsid w:val="00E108F8"/>
    <w:rsid w:val="00E1164D"/>
    <w:rsid w:val="00E14E5A"/>
    <w:rsid w:val="00E16A2D"/>
    <w:rsid w:val="00E30352"/>
    <w:rsid w:val="00E30A13"/>
    <w:rsid w:val="00E30EB1"/>
    <w:rsid w:val="00E34453"/>
    <w:rsid w:val="00E34A8F"/>
    <w:rsid w:val="00E34A93"/>
    <w:rsid w:val="00E435C1"/>
    <w:rsid w:val="00E458A8"/>
    <w:rsid w:val="00E5586C"/>
    <w:rsid w:val="00E55893"/>
    <w:rsid w:val="00E60820"/>
    <w:rsid w:val="00E60984"/>
    <w:rsid w:val="00E65995"/>
    <w:rsid w:val="00E65B71"/>
    <w:rsid w:val="00E72631"/>
    <w:rsid w:val="00E744E4"/>
    <w:rsid w:val="00E777A5"/>
    <w:rsid w:val="00E7782F"/>
    <w:rsid w:val="00E80917"/>
    <w:rsid w:val="00E81097"/>
    <w:rsid w:val="00E83EFF"/>
    <w:rsid w:val="00E92448"/>
    <w:rsid w:val="00E930A8"/>
    <w:rsid w:val="00E95FE5"/>
    <w:rsid w:val="00EA3655"/>
    <w:rsid w:val="00EA488C"/>
    <w:rsid w:val="00EA53B2"/>
    <w:rsid w:val="00EA7C9A"/>
    <w:rsid w:val="00EB0CF1"/>
    <w:rsid w:val="00EB6409"/>
    <w:rsid w:val="00EB6BC1"/>
    <w:rsid w:val="00EC0FD5"/>
    <w:rsid w:val="00EC4A7A"/>
    <w:rsid w:val="00EC6D0B"/>
    <w:rsid w:val="00EC72C6"/>
    <w:rsid w:val="00EC747E"/>
    <w:rsid w:val="00ED2BD1"/>
    <w:rsid w:val="00ED6593"/>
    <w:rsid w:val="00EE547C"/>
    <w:rsid w:val="00EF2EE2"/>
    <w:rsid w:val="00EF399D"/>
    <w:rsid w:val="00EF3E57"/>
    <w:rsid w:val="00EF400C"/>
    <w:rsid w:val="00EF6CAE"/>
    <w:rsid w:val="00F0315E"/>
    <w:rsid w:val="00F06772"/>
    <w:rsid w:val="00F12D3B"/>
    <w:rsid w:val="00F1302B"/>
    <w:rsid w:val="00F13416"/>
    <w:rsid w:val="00F23617"/>
    <w:rsid w:val="00F248A9"/>
    <w:rsid w:val="00F2582B"/>
    <w:rsid w:val="00F30D37"/>
    <w:rsid w:val="00F34232"/>
    <w:rsid w:val="00F35D95"/>
    <w:rsid w:val="00F36FAE"/>
    <w:rsid w:val="00F447FE"/>
    <w:rsid w:val="00F532A0"/>
    <w:rsid w:val="00F57FCF"/>
    <w:rsid w:val="00F600FB"/>
    <w:rsid w:val="00F6378B"/>
    <w:rsid w:val="00F641D1"/>
    <w:rsid w:val="00F644AC"/>
    <w:rsid w:val="00F66798"/>
    <w:rsid w:val="00F67486"/>
    <w:rsid w:val="00F7588F"/>
    <w:rsid w:val="00F83362"/>
    <w:rsid w:val="00F84B54"/>
    <w:rsid w:val="00F8565F"/>
    <w:rsid w:val="00F873B5"/>
    <w:rsid w:val="00F90700"/>
    <w:rsid w:val="00F91B33"/>
    <w:rsid w:val="00F91C2E"/>
    <w:rsid w:val="00F95D73"/>
    <w:rsid w:val="00F96006"/>
    <w:rsid w:val="00F96157"/>
    <w:rsid w:val="00FB00B2"/>
    <w:rsid w:val="00FB588B"/>
    <w:rsid w:val="00FB5E4E"/>
    <w:rsid w:val="00FB7650"/>
    <w:rsid w:val="00FB7C6C"/>
    <w:rsid w:val="00FC2507"/>
    <w:rsid w:val="00FC3FAE"/>
    <w:rsid w:val="00FD101B"/>
    <w:rsid w:val="00FD714E"/>
    <w:rsid w:val="00FE0AD5"/>
    <w:rsid w:val="00FE1BE7"/>
    <w:rsid w:val="00FE4228"/>
    <w:rsid w:val="00FE64D5"/>
    <w:rsid w:val="00FE6E20"/>
    <w:rsid w:val="00FE6F2E"/>
    <w:rsid w:val="00FF21BF"/>
    <w:rsid w:val="00FF4263"/>
    <w:rsid w:val="00FF4D62"/>
    <w:rsid w:val="00FF5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FB2499"/>
  <w15:docId w15:val="{9AEDD4E0-5397-1446-8124-8399EB397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9C4"/>
    <w:pPr>
      <w:spacing w:after="200" w:line="276" w:lineRule="auto"/>
    </w:pPr>
    <w:rPr>
      <w:rFonts w:ascii="Calibri" w:hAnsi="Calibri"/>
      <w:sz w:val="22"/>
      <w:szCs w:val="22"/>
    </w:rPr>
  </w:style>
  <w:style w:type="paragraph" w:styleId="Heading1">
    <w:name w:val="heading 1"/>
    <w:basedOn w:val="Normal"/>
    <w:next w:val="Normal"/>
    <w:qFormat/>
    <w:rsid w:val="0022682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797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F0256"/>
    <w:pPr>
      <w:keepNext/>
      <w:spacing w:before="240" w:after="60"/>
      <w:outlineLvl w:val="2"/>
    </w:pPr>
    <w:rPr>
      <w:rFonts w:ascii="Arial" w:hAnsi="Arial" w:cs="Arial"/>
      <w:b/>
      <w:bCs/>
      <w:sz w:val="26"/>
      <w:szCs w:val="26"/>
    </w:rPr>
  </w:style>
  <w:style w:type="paragraph" w:styleId="Heading7">
    <w:name w:val="heading 7"/>
    <w:basedOn w:val="Normal"/>
    <w:next w:val="Normal"/>
    <w:qFormat/>
    <w:rsid w:val="004B7978"/>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rsid w:val="007775C0"/>
    <w:pPr>
      <w:widowControl w:val="0"/>
      <w:autoSpaceDE w:val="0"/>
      <w:autoSpaceDN w:val="0"/>
      <w:adjustRightInd w:val="0"/>
      <w:spacing w:after="0" w:line="213" w:lineRule="exact"/>
    </w:pPr>
    <w:rPr>
      <w:rFonts w:ascii="Times New Roman" w:hAnsi="Times New Roman"/>
      <w:sz w:val="24"/>
      <w:szCs w:val="18"/>
    </w:rPr>
  </w:style>
  <w:style w:type="paragraph" w:styleId="TOC1">
    <w:name w:val="toc 1"/>
    <w:basedOn w:val="Normal"/>
    <w:next w:val="Normal"/>
    <w:autoRedefine/>
    <w:semiHidden/>
    <w:rsid w:val="008F0256"/>
  </w:style>
  <w:style w:type="character" w:styleId="FollowedHyperlink">
    <w:name w:val="FollowedHyperlink"/>
    <w:basedOn w:val="DefaultParagraphFont"/>
    <w:rsid w:val="009E395C"/>
    <w:rPr>
      <w:color w:val="800080"/>
      <w:u w:val="single"/>
    </w:rPr>
  </w:style>
  <w:style w:type="character" w:styleId="Emphasis">
    <w:name w:val="Emphasis"/>
    <w:basedOn w:val="DefaultParagraphFont"/>
    <w:qFormat/>
    <w:rsid w:val="009E395C"/>
    <w:rPr>
      <w:i/>
      <w:iCs/>
    </w:rPr>
  </w:style>
  <w:style w:type="paragraph" w:customStyle="1" w:styleId="Style2">
    <w:name w:val="Style2"/>
    <w:basedOn w:val="Style1"/>
    <w:rsid w:val="00364565"/>
    <w:pPr>
      <w:tabs>
        <w:tab w:val="left" w:pos="2700"/>
        <w:tab w:val="left" w:pos="2880"/>
      </w:tabs>
      <w:spacing w:line="240" w:lineRule="auto"/>
    </w:pPr>
  </w:style>
  <w:style w:type="character" w:customStyle="1" w:styleId="Style1Char">
    <w:name w:val="Style1 Char"/>
    <w:basedOn w:val="DefaultParagraphFont"/>
    <w:link w:val="Style1"/>
    <w:rsid w:val="002005AD"/>
    <w:rPr>
      <w:sz w:val="24"/>
      <w:szCs w:val="18"/>
      <w:lang w:val="en-US" w:eastAsia="en-US" w:bidi="ar-SA"/>
    </w:rPr>
  </w:style>
  <w:style w:type="paragraph" w:customStyle="1" w:styleId="Style3">
    <w:name w:val="Style3"/>
    <w:basedOn w:val="Style1"/>
    <w:rsid w:val="004F1A2C"/>
    <w:pPr>
      <w:spacing w:line="240" w:lineRule="auto"/>
    </w:pPr>
  </w:style>
  <w:style w:type="paragraph" w:customStyle="1" w:styleId="Style4">
    <w:name w:val="Style4"/>
    <w:basedOn w:val="Style1"/>
    <w:next w:val="Style1"/>
    <w:rsid w:val="00866EFA"/>
  </w:style>
  <w:style w:type="paragraph" w:customStyle="1" w:styleId="Style5">
    <w:name w:val="Style5"/>
    <w:basedOn w:val="Style1"/>
    <w:link w:val="Style5Char"/>
    <w:rsid w:val="004B7978"/>
  </w:style>
  <w:style w:type="character" w:styleId="Hyperlink">
    <w:name w:val="Hyperlink"/>
    <w:basedOn w:val="DefaultParagraphFont"/>
    <w:rsid w:val="00AE2144"/>
    <w:rPr>
      <w:color w:val="0000FF"/>
      <w:u w:val="single"/>
    </w:rPr>
  </w:style>
  <w:style w:type="character" w:customStyle="1" w:styleId="Style5Char">
    <w:name w:val="Style5 Char"/>
    <w:basedOn w:val="Style1Char"/>
    <w:link w:val="Style5"/>
    <w:rsid w:val="00F2582B"/>
    <w:rPr>
      <w:sz w:val="24"/>
      <w:szCs w:val="18"/>
      <w:lang w:val="en-US" w:eastAsia="en-US" w:bidi="ar-SA"/>
    </w:rPr>
  </w:style>
  <w:style w:type="paragraph" w:customStyle="1" w:styleId="1AutoList3">
    <w:name w:val="1AutoList3"/>
    <w:link w:val="1AutoList3Char"/>
    <w:rsid w:val="00EF6CAE"/>
    <w:pPr>
      <w:widowControl w:val="0"/>
      <w:tabs>
        <w:tab w:val="left" w:pos="720"/>
      </w:tabs>
      <w:autoSpaceDE w:val="0"/>
      <w:autoSpaceDN w:val="0"/>
      <w:adjustRightInd w:val="0"/>
      <w:ind w:left="720" w:hanging="720"/>
      <w:jc w:val="both"/>
    </w:pPr>
    <w:rPr>
      <w:sz w:val="24"/>
      <w:szCs w:val="24"/>
    </w:rPr>
  </w:style>
  <w:style w:type="character" w:customStyle="1" w:styleId="1AutoList3Char">
    <w:name w:val="1AutoList3 Char"/>
    <w:basedOn w:val="DefaultParagraphFont"/>
    <w:link w:val="1AutoList3"/>
    <w:rsid w:val="002E5F93"/>
    <w:rPr>
      <w:sz w:val="24"/>
      <w:szCs w:val="24"/>
      <w:lang w:val="en-US" w:eastAsia="en-US" w:bidi="ar-SA"/>
    </w:rPr>
  </w:style>
  <w:style w:type="paragraph" w:styleId="Header">
    <w:name w:val="header"/>
    <w:basedOn w:val="Normal"/>
    <w:link w:val="HeaderChar"/>
    <w:uiPriority w:val="99"/>
    <w:rsid w:val="00602B71"/>
    <w:pPr>
      <w:tabs>
        <w:tab w:val="center" w:pos="4320"/>
        <w:tab w:val="right" w:pos="8640"/>
      </w:tabs>
    </w:pPr>
  </w:style>
  <w:style w:type="paragraph" w:styleId="Footer">
    <w:name w:val="footer"/>
    <w:basedOn w:val="Normal"/>
    <w:link w:val="FooterChar"/>
    <w:rsid w:val="00602B71"/>
    <w:pPr>
      <w:tabs>
        <w:tab w:val="center" w:pos="4320"/>
        <w:tab w:val="right" w:pos="8640"/>
      </w:tabs>
    </w:pPr>
  </w:style>
  <w:style w:type="character" w:styleId="PageNumber">
    <w:name w:val="page number"/>
    <w:basedOn w:val="DefaultParagraphFont"/>
    <w:rsid w:val="00602B71"/>
  </w:style>
  <w:style w:type="paragraph" w:styleId="ListParagraph">
    <w:name w:val="List Paragraph"/>
    <w:basedOn w:val="Normal"/>
    <w:uiPriority w:val="34"/>
    <w:qFormat/>
    <w:rsid w:val="00AB4E12"/>
    <w:pPr>
      <w:spacing w:after="0" w:line="240" w:lineRule="auto"/>
      <w:ind w:left="720"/>
    </w:pPr>
    <w:rPr>
      <w:rFonts w:ascii="Times New Roman" w:hAnsi="Times New Roman"/>
      <w:sz w:val="24"/>
      <w:szCs w:val="24"/>
    </w:rPr>
  </w:style>
  <w:style w:type="paragraph" w:styleId="NoSpacing">
    <w:name w:val="No Spacing"/>
    <w:uiPriority w:val="1"/>
    <w:qFormat/>
    <w:rsid w:val="00AB4E12"/>
    <w:rPr>
      <w:rFonts w:ascii="Calibri" w:hAnsi="Calibri"/>
      <w:sz w:val="22"/>
      <w:szCs w:val="22"/>
    </w:rPr>
  </w:style>
  <w:style w:type="paragraph" w:customStyle="1" w:styleId="Companyname">
    <w:name w:val="Company name"/>
    <w:basedOn w:val="Normal"/>
    <w:rsid w:val="00B60E5A"/>
    <w:pPr>
      <w:spacing w:before="140" w:after="0" w:line="264" w:lineRule="auto"/>
    </w:pPr>
    <w:rPr>
      <w:rFonts w:ascii="Tahoma" w:hAnsi="Tahoma"/>
      <w:b/>
      <w:spacing w:val="4"/>
      <w:sz w:val="24"/>
      <w:szCs w:val="18"/>
    </w:rPr>
  </w:style>
  <w:style w:type="paragraph" w:customStyle="1" w:styleId="ColumnHeading">
    <w:name w:val="Column Heading"/>
    <w:basedOn w:val="Normal"/>
    <w:rsid w:val="00B60E5A"/>
    <w:pPr>
      <w:spacing w:after="0" w:line="264" w:lineRule="auto"/>
      <w:jc w:val="center"/>
    </w:pPr>
    <w:rPr>
      <w:rFonts w:ascii="Tahoma" w:hAnsi="Tahoma"/>
      <w:b/>
      <w:spacing w:val="4"/>
      <w:sz w:val="16"/>
      <w:szCs w:val="18"/>
    </w:rPr>
  </w:style>
  <w:style w:type="paragraph" w:customStyle="1" w:styleId="RightAligned">
    <w:name w:val="Right Aligned"/>
    <w:basedOn w:val="Normal"/>
    <w:rsid w:val="00B60E5A"/>
    <w:pPr>
      <w:spacing w:after="0" w:line="264" w:lineRule="auto"/>
      <w:jc w:val="right"/>
    </w:pPr>
    <w:rPr>
      <w:rFonts w:ascii="Tahoma" w:hAnsi="Tahoma"/>
      <w:caps/>
      <w:spacing w:val="4"/>
      <w:sz w:val="16"/>
      <w:szCs w:val="16"/>
    </w:rPr>
  </w:style>
  <w:style w:type="paragraph" w:customStyle="1" w:styleId="Amount">
    <w:name w:val="Amount"/>
    <w:basedOn w:val="Normal"/>
    <w:rsid w:val="00B60E5A"/>
    <w:pPr>
      <w:spacing w:after="0" w:line="264" w:lineRule="auto"/>
      <w:jc w:val="right"/>
    </w:pPr>
    <w:rPr>
      <w:rFonts w:ascii="Tahoma" w:hAnsi="Tahoma"/>
      <w:spacing w:val="4"/>
      <w:sz w:val="17"/>
      <w:szCs w:val="20"/>
    </w:rPr>
  </w:style>
  <w:style w:type="paragraph" w:customStyle="1" w:styleId="Thankyou">
    <w:name w:val="Thank you"/>
    <w:basedOn w:val="ColumnHeading"/>
    <w:rsid w:val="00B60E5A"/>
    <w:rPr>
      <w:bCs/>
      <w:sz w:val="20"/>
    </w:rPr>
  </w:style>
  <w:style w:type="character" w:styleId="CommentReference">
    <w:name w:val="annotation reference"/>
    <w:basedOn w:val="DefaultParagraphFont"/>
    <w:rsid w:val="00BB0D39"/>
    <w:rPr>
      <w:sz w:val="16"/>
      <w:szCs w:val="16"/>
    </w:rPr>
  </w:style>
  <w:style w:type="paragraph" w:styleId="CommentText">
    <w:name w:val="annotation text"/>
    <w:basedOn w:val="Normal"/>
    <w:link w:val="CommentTextChar"/>
    <w:rsid w:val="00BB0D39"/>
    <w:pPr>
      <w:spacing w:line="240" w:lineRule="auto"/>
    </w:pPr>
    <w:rPr>
      <w:sz w:val="20"/>
      <w:szCs w:val="20"/>
    </w:rPr>
  </w:style>
  <w:style w:type="character" w:customStyle="1" w:styleId="CommentTextChar">
    <w:name w:val="Comment Text Char"/>
    <w:basedOn w:val="DefaultParagraphFont"/>
    <w:link w:val="CommentText"/>
    <w:rsid w:val="00BB0D39"/>
    <w:rPr>
      <w:rFonts w:ascii="Calibri" w:hAnsi="Calibri"/>
    </w:rPr>
  </w:style>
  <w:style w:type="paragraph" w:styleId="CommentSubject">
    <w:name w:val="annotation subject"/>
    <w:basedOn w:val="CommentText"/>
    <w:next w:val="CommentText"/>
    <w:link w:val="CommentSubjectChar"/>
    <w:rsid w:val="00BB0D39"/>
    <w:rPr>
      <w:b/>
      <w:bCs/>
    </w:rPr>
  </w:style>
  <w:style w:type="character" w:customStyle="1" w:styleId="CommentSubjectChar">
    <w:name w:val="Comment Subject Char"/>
    <w:basedOn w:val="CommentTextChar"/>
    <w:link w:val="CommentSubject"/>
    <w:rsid w:val="00BB0D39"/>
    <w:rPr>
      <w:rFonts w:ascii="Calibri" w:hAnsi="Calibri"/>
      <w:b/>
      <w:bCs/>
    </w:rPr>
  </w:style>
  <w:style w:type="paragraph" w:styleId="BalloonText">
    <w:name w:val="Balloon Text"/>
    <w:basedOn w:val="Normal"/>
    <w:link w:val="BalloonTextChar"/>
    <w:rsid w:val="00BB0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B0D39"/>
    <w:rPr>
      <w:rFonts w:ascii="Tahoma" w:hAnsi="Tahoma" w:cs="Tahoma"/>
      <w:sz w:val="16"/>
      <w:szCs w:val="16"/>
    </w:rPr>
  </w:style>
  <w:style w:type="table" w:styleId="TableGrid">
    <w:name w:val="Table Grid"/>
    <w:basedOn w:val="TableNormal"/>
    <w:uiPriority w:val="39"/>
    <w:rsid w:val="008B0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372C"/>
    <w:pPr>
      <w:spacing w:before="100" w:beforeAutospacing="1" w:after="100" w:afterAutospacing="1" w:line="240" w:lineRule="auto"/>
    </w:pPr>
    <w:rPr>
      <w:rFonts w:ascii="Times New Roman" w:eastAsiaTheme="minorEastAsia" w:hAnsi="Times New Roman"/>
      <w:sz w:val="24"/>
      <w:szCs w:val="24"/>
    </w:rPr>
  </w:style>
  <w:style w:type="table" w:customStyle="1" w:styleId="TableGrid1">
    <w:name w:val="Table Grid1"/>
    <w:basedOn w:val="TableNormal"/>
    <w:next w:val="TableGrid"/>
    <w:uiPriority w:val="59"/>
    <w:rsid w:val="006E062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11300B"/>
    <w:rPr>
      <w:rFonts w:ascii="Calibri" w:hAnsi="Calibri"/>
      <w:sz w:val="22"/>
      <w:szCs w:val="22"/>
    </w:rPr>
  </w:style>
  <w:style w:type="table" w:customStyle="1" w:styleId="TableGrid2">
    <w:name w:val="Table Grid2"/>
    <w:basedOn w:val="TableNormal"/>
    <w:next w:val="TableGrid"/>
    <w:uiPriority w:val="59"/>
    <w:rsid w:val="00A242F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62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C477DC"/>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4081">
      <w:bodyDiv w:val="1"/>
      <w:marLeft w:val="0"/>
      <w:marRight w:val="0"/>
      <w:marTop w:val="0"/>
      <w:marBottom w:val="0"/>
      <w:divBdr>
        <w:top w:val="none" w:sz="0" w:space="0" w:color="auto"/>
        <w:left w:val="none" w:sz="0" w:space="0" w:color="auto"/>
        <w:bottom w:val="none" w:sz="0" w:space="0" w:color="auto"/>
        <w:right w:val="none" w:sz="0" w:space="0" w:color="auto"/>
      </w:divBdr>
    </w:div>
    <w:div w:id="20329883">
      <w:bodyDiv w:val="1"/>
      <w:marLeft w:val="0"/>
      <w:marRight w:val="0"/>
      <w:marTop w:val="0"/>
      <w:marBottom w:val="0"/>
      <w:divBdr>
        <w:top w:val="none" w:sz="0" w:space="0" w:color="auto"/>
        <w:left w:val="none" w:sz="0" w:space="0" w:color="auto"/>
        <w:bottom w:val="none" w:sz="0" w:space="0" w:color="auto"/>
        <w:right w:val="none" w:sz="0" w:space="0" w:color="auto"/>
      </w:divBdr>
    </w:div>
    <w:div w:id="163477239">
      <w:bodyDiv w:val="1"/>
      <w:marLeft w:val="0"/>
      <w:marRight w:val="0"/>
      <w:marTop w:val="0"/>
      <w:marBottom w:val="0"/>
      <w:divBdr>
        <w:top w:val="none" w:sz="0" w:space="0" w:color="auto"/>
        <w:left w:val="none" w:sz="0" w:space="0" w:color="auto"/>
        <w:bottom w:val="none" w:sz="0" w:space="0" w:color="auto"/>
        <w:right w:val="none" w:sz="0" w:space="0" w:color="auto"/>
      </w:divBdr>
    </w:div>
    <w:div w:id="251403522">
      <w:bodyDiv w:val="1"/>
      <w:marLeft w:val="0"/>
      <w:marRight w:val="0"/>
      <w:marTop w:val="0"/>
      <w:marBottom w:val="0"/>
      <w:divBdr>
        <w:top w:val="none" w:sz="0" w:space="0" w:color="auto"/>
        <w:left w:val="none" w:sz="0" w:space="0" w:color="auto"/>
        <w:bottom w:val="none" w:sz="0" w:space="0" w:color="auto"/>
        <w:right w:val="none" w:sz="0" w:space="0" w:color="auto"/>
      </w:divBdr>
    </w:div>
    <w:div w:id="256986059">
      <w:bodyDiv w:val="1"/>
      <w:marLeft w:val="0"/>
      <w:marRight w:val="0"/>
      <w:marTop w:val="0"/>
      <w:marBottom w:val="0"/>
      <w:divBdr>
        <w:top w:val="none" w:sz="0" w:space="0" w:color="auto"/>
        <w:left w:val="none" w:sz="0" w:space="0" w:color="auto"/>
        <w:bottom w:val="none" w:sz="0" w:space="0" w:color="auto"/>
        <w:right w:val="none" w:sz="0" w:space="0" w:color="auto"/>
      </w:divBdr>
    </w:div>
    <w:div w:id="306514566">
      <w:bodyDiv w:val="1"/>
      <w:marLeft w:val="0"/>
      <w:marRight w:val="0"/>
      <w:marTop w:val="0"/>
      <w:marBottom w:val="0"/>
      <w:divBdr>
        <w:top w:val="none" w:sz="0" w:space="0" w:color="auto"/>
        <w:left w:val="none" w:sz="0" w:space="0" w:color="auto"/>
        <w:bottom w:val="none" w:sz="0" w:space="0" w:color="auto"/>
        <w:right w:val="none" w:sz="0" w:space="0" w:color="auto"/>
      </w:divBdr>
    </w:div>
    <w:div w:id="501160872">
      <w:bodyDiv w:val="1"/>
      <w:marLeft w:val="0"/>
      <w:marRight w:val="0"/>
      <w:marTop w:val="0"/>
      <w:marBottom w:val="0"/>
      <w:divBdr>
        <w:top w:val="none" w:sz="0" w:space="0" w:color="auto"/>
        <w:left w:val="none" w:sz="0" w:space="0" w:color="auto"/>
        <w:bottom w:val="none" w:sz="0" w:space="0" w:color="auto"/>
        <w:right w:val="none" w:sz="0" w:space="0" w:color="auto"/>
      </w:divBdr>
    </w:div>
    <w:div w:id="516307498">
      <w:bodyDiv w:val="1"/>
      <w:marLeft w:val="0"/>
      <w:marRight w:val="0"/>
      <w:marTop w:val="0"/>
      <w:marBottom w:val="0"/>
      <w:divBdr>
        <w:top w:val="none" w:sz="0" w:space="0" w:color="auto"/>
        <w:left w:val="none" w:sz="0" w:space="0" w:color="auto"/>
        <w:bottom w:val="none" w:sz="0" w:space="0" w:color="auto"/>
        <w:right w:val="none" w:sz="0" w:space="0" w:color="auto"/>
      </w:divBdr>
      <w:divsChild>
        <w:div w:id="897478551">
          <w:marLeft w:val="0"/>
          <w:marRight w:val="0"/>
          <w:marTop w:val="0"/>
          <w:marBottom w:val="0"/>
          <w:divBdr>
            <w:top w:val="none" w:sz="0" w:space="0" w:color="auto"/>
            <w:left w:val="none" w:sz="0" w:space="0" w:color="auto"/>
            <w:bottom w:val="none" w:sz="0" w:space="0" w:color="auto"/>
            <w:right w:val="none" w:sz="0" w:space="0" w:color="auto"/>
          </w:divBdr>
          <w:divsChild>
            <w:div w:id="2046559197">
              <w:marLeft w:val="0"/>
              <w:marRight w:val="0"/>
              <w:marTop w:val="0"/>
              <w:marBottom w:val="0"/>
              <w:divBdr>
                <w:top w:val="none" w:sz="0" w:space="0" w:color="auto"/>
                <w:left w:val="none" w:sz="0" w:space="0" w:color="auto"/>
                <w:bottom w:val="none" w:sz="0" w:space="0" w:color="auto"/>
                <w:right w:val="none" w:sz="0" w:space="0" w:color="auto"/>
              </w:divBdr>
              <w:divsChild>
                <w:div w:id="1915896092">
                  <w:marLeft w:val="0"/>
                  <w:marRight w:val="0"/>
                  <w:marTop w:val="0"/>
                  <w:marBottom w:val="0"/>
                  <w:divBdr>
                    <w:top w:val="none" w:sz="0" w:space="0" w:color="auto"/>
                    <w:left w:val="none" w:sz="0" w:space="0" w:color="auto"/>
                    <w:bottom w:val="none" w:sz="0" w:space="0" w:color="auto"/>
                    <w:right w:val="none" w:sz="0" w:space="0" w:color="auto"/>
                  </w:divBdr>
                  <w:divsChild>
                    <w:div w:id="761220361">
                      <w:marLeft w:val="150"/>
                      <w:marRight w:val="150"/>
                      <w:marTop w:val="150"/>
                      <w:marBottom w:val="150"/>
                      <w:divBdr>
                        <w:top w:val="none" w:sz="0" w:space="0" w:color="auto"/>
                        <w:left w:val="none" w:sz="0" w:space="0" w:color="auto"/>
                        <w:bottom w:val="none" w:sz="0" w:space="0" w:color="auto"/>
                        <w:right w:val="none" w:sz="0" w:space="0" w:color="auto"/>
                      </w:divBdr>
                      <w:divsChild>
                        <w:div w:id="597103038">
                          <w:marLeft w:val="0"/>
                          <w:marRight w:val="0"/>
                          <w:marTop w:val="0"/>
                          <w:marBottom w:val="0"/>
                          <w:divBdr>
                            <w:top w:val="none" w:sz="0" w:space="0" w:color="auto"/>
                            <w:left w:val="none" w:sz="0" w:space="0" w:color="auto"/>
                            <w:bottom w:val="none" w:sz="0" w:space="0" w:color="auto"/>
                            <w:right w:val="none" w:sz="0" w:space="0" w:color="auto"/>
                          </w:divBdr>
                          <w:divsChild>
                            <w:div w:id="1390494142">
                              <w:marLeft w:val="0"/>
                              <w:marRight w:val="0"/>
                              <w:marTop w:val="0"/>
                              <w:marBottom w:val="0"/>
                              <w:divBdr>
                                <w:top w:val="none" w:sz="0" w:space="0" w:color="auto"/>
                                <w:left w:val="none" w:sz="0" w:space="0" w:color="auto"/>
                                <w:bottom w:val="none" w:sz="0" w:space="0" w:color="auto"/>
                                <w:right w:val="none" w:sz="0" w:space="0" w:color="auto"/>
                              </w:divBdr>
                              <w:divsChild>
                                <w:div w:id="1405488034">
                                  <w:marLeft w:val="0"/>
                                  <w:marRight w:val="0"/>
                                  <w:marTop w:val="0"/>
                                  <w:marBottom w:val="0"/>
                                  <w:divBdr>
                                    <w:top w:val="none" w:sz="0" w:space="0" w:color="auto"/>
                                    <w:left w:val="none" w:sz="0" w:space="0" w:color="auto"/>
                                    <w:bottom w:val="none" w:sz="0" w:space="0" w:color="auto"/>
                                    <w:right w:val="none" w:sz="0" w:space="0" w:color="auto"/>
                                  </w:divBdr>
                                  <w:divsChild>
                                    <w:div w:id="108102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369890">
      <w:bodyDiv w:val="1"/>
      <w:marLeft w:val="0"/>
      <w:marRight w:val="0"/>
      <w:marTop w:val="0"/>
      <w:marBottom w:val="0"/>
      <w:divBdr>
        <w:top w:val="none" w:sz="0" w:space="0" w:color="auto"/>
        <w:left w:val="none" w:sz="0" w:space="0" w:color="auto"/>
        <w:bottom w:val="none" w:sz="0" w:space="0" w:color="auto"/>
        <w:right w:val="none" w:sz="0" w:space="0" w:color="auto"/>
      </w:divBdr>
    </w:div>
    <w:div w:id="602492083">
      <w:bodyDiv w:val="1"/>
      <w:marLeft w:val="0"/>
      <w:marRight w:val="0"/>
      <w:marTop w:val="0"/>
      <w:marBottom w:val="0"/>
      <w:divBdr>
        <w:top w:val="none" w:sz="0" w:space="0" w:color="auto"/>
        <w:left w:val="none" w:sz="0" w:space="0" w:color="auto"/>
        <w:bottom w:val="none" w:sz="0" w:space="0" w:color="auto"/>
        <w:right w:val="none" w:sz="0" w:space="0" w:color="auto"/>
      </w:divBdr>
    </w:div>
    <w:div w:id="671223135">
      <w:bodyDiv w:val="1"/>
      <w:marLeft w:val="0"/>
      <w:marRight w:val="0"/>
      <w:marTop w:val="0"/>
      <w:marBottom w:val="0"/>
      <w:divBdr>
        <w:top w:val="none" w:sz="0" w:space="0" w:color="auto"/>
        <w:left w:val="none" w:sz="0" w:space="0" w:color="auto"/>
        <w:bottom w:val="none" w:sz="0" w:space="0" w:color="auto"/>
        <w:right w:val="none" w:sz="0" w:space="0" w:color="auto"/>
      </w:divBdr>
    </w:div>
    <w:div w:id="883903747">
      <w:bodyDiv w:val="1"/>
      <w:marLeft w:val="0"/>
      <w:marRight w:val="0"/>
      <w:marTop w:val="0"/>
      <w:marBottom w:val="0"/>
      <w:divBdr>
        <w:top w:val="none" w:sz="0" w:space="0" w:color="auto"/>
        <w:left w:val="none" w:sz="0" w:space="0" w:color="auto"/>
        <w:bottom w:val="none" w:sz="0" w:space="0" w:color="auto"/>
        <w:right w:val="none" w:sz="0" w:space="0" w:color="auto"/>
      </w:divBdr>
    </w:div>
    <w:div w:id="968172774">
      <w:bodyDiv w:val="1"/>
      <w:marLeft w:val="0"/>
      <w:marRight w:val="0"/>
      <w:marTop w:val="0"/>
      <w:marBottom w:val="0"/>
      <w:divBdr>
        <w:top w:val="none" w:sz="0" w:space="0" w:color="auto"/>
        <w:left w:val="none" w:sz="0" w:space="0" w:color="auto"/>
        <w:bottom w:val="none" w:sz="0" w:space="0" w:color="auto"/>
        <w:right w:val="none" w:sz="0" w:space="0" w:color="auto"/>
      </w:divBdr>
    </w:div>
    <w:div w:id="1015578330">
      <w:bodyDiv w:val="1"/>
      <w:marLeft w:val="0"/>
      <w:marRight w:val="0"/>
      <w:marTop w:val="0"/>
      <w:marBottom w:val="0"/>
      <w:divBdr>
        <w:top w:val="none" w:sz="0" w:space="0" w:color="auto"/>
        <w:left w:val="none" w:sz="0" w:space="0" w:color="auto"/>
        <w:bottom w:val="none" w:sz="0" w:space="0" w:color="auto"/>
        <w:right w:val="none" w:sz="0" w:space="0" w:color="auto"/>
      </w:divBdr>
    </w:div>
    <w:div w:id="1100179713">
      <w:bodyDiv w:val="1"/>
      <w:marLeft w:val="0"/>
      <w:marRight w:val="0"/>
      <w:marTop w:val="0"/>
      <w:marBottom w:val="0"/>
      <w:divBdr>
        <w:top w:val="none" w:sz="0" w:space="0" w:color="auto"/>
        <w:left w:val="none" w:sz="0" w:space="0" w:color="auto"/>
        <w:bottom w:val="none" w:sz="0" w:space="0" w:color="auto"/>
        <w:right w:val="none" w:sz="0" w:space="0" w:color="auto"/>
      </w:divBdr>
    </w:div>
    <w:div w:id="1173689494">
      <w:bodyDiv w:val="1"/>
      <w:marLeft w:val="0"/>
      <w:marRight w:val="0"/>
      <w:marTop w:val="0"/>
      <w:marBottom w:val="0"/>
      <w:divBdr>
        <w:top w:val="none" w:sz="0" w:space="0" w:color="auto"/>
        <w:left w:val="none" w:sz="0" w:space="0" w:color="auto"/>
        <w:bottom w:val="none" w:sz="0" w:space="0" w:color="auto"/>
        <w:right w:val="none" w:sz="0" w:space="0" w:color="auto"/>
      </w:divBdr>
    </w:div>
    <w:div w:id="1193111977">
      <w:bodyDiv w:val="1"/>
      <w:marLeft w:val="0"/>
      <w:marRight w:val="0"/>
      <w:marTop w:val="0"/>
      <w:marBottom w:val="0"/>
      <w:divBdr>
        <w:top w:val="none" w:sz="0" w:space="0" w:color="auto"/>
        <w:left w:val="none" w:sz="0" w:space="0" w:color="auto"/>
        <w:bottom w:val="none" w:sz="0" w:space="0" w:color="auto"/>
        <w:right w:val="none" w:sz="0" w:space="0" w:color="auto"/>
      </w:divBdr>
    </w:div>
    <w:div w:id="1214073928">
      <w:bodyDiv w:val="1"/>
      <w:marLeft w:val="0"/>
      <w:marRight w:val="0"/>
      <w:marTop w:val="0"/>
      <w:marBottom w:val="0"/>
      <w:divBdr>
        <w:top w:val="none" w:sz="0" w:space="0" w:color="auto"/>
        <w:left w:val="none" w:sz="0" w:space="0" w:color="auto"/>
        <w:bottom w:val="none" w:sz="0" w:space="0" w:color="auto"/>
        <w:right w:val="none" w:sz="0" w:space="0" w:color="auto"/>
      </w:divBdr>
    </w:div>
    <w:div w:id="1275214168">
      <w:bodyDiv w:val="1"/>
      <w:marLeft w:val="0"/>
      <w:marRight w:val="0"/>
      <w:marTop w:val="0"/>
      <w:marBottom w:val="0"/>
      <w:divBdr>
        <w:top w:val="none" w:sz="0" w:space="0" w:color="auto"/>
        <w:left w:val="none" w:sz="0" w:space="0" w:color="auto"/>
        <w:bottom w:val="none" w:sz="0" w:space="0" w:color="auto"/>
        <w:right w:val="none" w:sz="0" w:space="0" w:color="auto"/>
      </w:divBdr>
    </w:div>
    <w:div w:id="1287618284">
      <w:bodyDiv w:val="1"/>
      <w:marLeft w:val="0"/>
      <w:marRight w:val="0"/>
      <w:marTop w:val="0"/>
      <w:marBottom w:val="0"/>
      <w:divBdr>
        <w:top w:val="none" w:sz="0" w:space="0" w:color="auto"/>
        <w:left w:val="none" w:sz="0" w:space="0" w:color="auto"/>
        <w:bottom w:val="none" w:sz="0" w:space="0" w:color="auto"/>
        <w:right w:val="none" w:sz="0" w:space="0" w:color="auto"/>
      </w:divBdr>
    </w:div>
    <w:div w:id="1314286743">
      <w:bodyDiv w:val="1"/>
      <w:marLeft w:val="0"/>
      <w:marRight w:val="0"/>
      <w:marTop w:val="0"/>
      <w:marBottom w:val="0"/>
      <w:divBdr>
        <w:top w:val="none" w:sz="0" w:space="0" w:color="auto"/>
        <w:left w:val="none" w:sz="0" w:space="0" w:color="auto"/>
        <w:bottom w:val="none" w:sz="0" w:space="0" w:color="auto"/>
        <w:right w:val="none" w:sz="0" w:space="0" w:color="auto"/>
      </w:divBdr>
    </w:div>
    <w:div w:id="1328709361">
      <w:bodyDiv w:val="1"/>
      <w:marLeft w:val="0"/>
      <w:marRight w:val="0"/>
      <w:marTop w:val="0"/>
      <w:marBottom w:val="0"/>
      <w:divBdr>
        <w:top w:val="none" w:sz="0" w:space="0" w:color="auto"/>
        <w:left w:val="none" w:sz="0" w:space="0" w:color="auto"/>
        <w:bottom w:val="none" w:sz="0" w:space="0" w:color="auto"/>
        <w:right w:val="none" w:sz="0" w:space="0" w:color="auto"/>
      </w:divBdr>
    </w:div>
    <w:div w:id="1358123553">
      <w:bodyDiv w:val="1"/>
      <w:marLeft w:val="0"/>
      <w:marRight w:val="0"/>
      <w:marTop w:val="0"/>
      <w:marBottom w:val="0"/>
      <w:divBdr>
        <w:top w:val="none" w:sz="0" w:space="0" w:color="auto"/>
        <w:left w:val="none" w:sz="0" w:space="0" w:color="auto"/>
        <w:bottom w:val="none" w:sz="0" w:space="0" w:color="auto"/>
        <w:right w:val="none" w:sz="0" w:space="0" w:color="auto"/>
      </w:divBdr>
    </w:div>
    <w:div w:id="1405375410">
      <w:bodyDiv w:val="1"/>
      <w:marLeft w:val="0"/>
      <w:marRight w:val="0"/>
      <w:marTop w:val="0"/>
      <w:marBottom w:val="0"/>
      <w:divBdr>
        <w:top w:val="none" w:sz="0" w:space="0" w:color="auto"/>
        <w:left w:val="none" w:sz="0" w:space="0" w:color="auto"/>
        <w:bottom w:val="none" w:sz="0" w:space="0" w:color="auto"/>
        <w:right w:val="none" w:sz="0" w:space="0" w:color="auto"/>
      </w:divBdr>
    </w:div>
    <w:div w:id="1497763743">
      <w:bodyDiv w:val="1"/>
      <w:marLeft w:val="0"/>
      <w:marRight w:val="0"/>
      <w:marTop w:val="0"/>
      <w:marBottom w:val="0"/>
      <w:divBdr>
        <w:top w:val="none" w:sz="0" w:space="0" w:color="auto"/>
        <w:left w:val="none" w:sz="0" w:space="0" w:color="auto"/>
        <w:bottom w:val="none" w:sz="0" w:space="0" w:color="auto"/>
        <w:right w:val="none" w:sz="0" w:space="0" w:color="auto"/>
      </w:divBdr>
    </w:div>
    <w:div w:id="1505901627">
      <w:bodyDiv w:val="1"/>
      <w:marLeft w:val="0"/>
      <w:marRight w:val="0"/>
      <w:marTop w:val="0"/>
      <w:marBottom w:val="0"/>
      <w:divBdr>
        <w:top w:val="none" w:sz="0" w:space="0" w:color="auto"/>
        <w:left w:val="none" w:sz="0" w:space="0" w:color="auto"/>
        <w:bottom w:val="none" w:sz="0" w:space="0" w:color="auto"/>
        <w:right w:val="none" w:sz="0" w:space="0" w:color="auto"/>
      </w:divBdr>
    </w:div>
    <w:div w:id="1840150510">
      <w:bodyDiv w:val="1"/>
      <w:marLeft w:val="0"/>
      <w:marRight w:val="0"/>
      <w:marTop w:val="0"/>
      <w:marBottom w:val="0"/>
      <w:divBdr>
        <w:top w:val="none" w:sz="0" w:space="0" w:color="auto"/>
        <w:left w:val="none" w:sz="0" w:space="0" w:color="auto"/>
        <w:bottom w:val="none" w:sz="0" w:space="0" w:color="auto"/>
        <w:right w:val="none" w:sz="0" w:space="0" w:color="auto"/>
      </w:divBdr>
    </w:div>
    <w:div w:id="1989479719">
      <w:bodyDiv w:val="1"/>
      <w:marLeft w:val="0"/>
      <w:marRight w:val="0"/>
      <w:marTop w:val="0"/>
      <w:marBottom w:val="0"/>
      <w:divBdr>
        <w:top w:val="none" w:sz="0" w:space="0" w:color="auto"/>
        <w:left w:val="none" w:sz="0" w:space="0" w:color="auto"/>
        <w:bottom w:val="none" w:sz="0" w:space="0" w:color="auto"/>
        <w:right w:val="none" w:sz="0" w:space="0" w:color="auto"/>
      </w:divBdr>
    </w:div>
    <w:div w:id="214423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E5EA6-367D-42C5-94F8-B748A11D5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Spring 2007</vt:lpstr>
    </vt:vector>
  </TitlesOfParts>
  <Company>Odessa College</Company>
  <LinksUpToDate>false</LinksUpToDate>
  <CharactersWithSpaces>2267</CharactersWithSpaces>
  <SharedDoc>false</SharedDoc>
  <HLinks>
    <vt:vector size="36" baseType="variant">
      <vt:variant>
        <vt:i4>983143</vt:i4>
      </vt:variant>
      <vt:variant>
        <vt:i4>15</vt:i4>
      </vt:variant>
      <vt:variant>
        <vt:i4>0</vt:i4>
      </vt:variant>
      <vt:variant>
        <vt:i4>5</vt:i4>
      </vt:variant>
      <vt:variant>
        <vt:lpwstr>mailto:brett.koch@netxv.net</vt:lpwstr>
      </vt:variant>
      <vt:variant>
        <vt:lpwstr/>
      </vt:variant>
      <vt:variant>
        <vt:i4>6357075</vt:i4>
      </vt:variant>
      <vt:variant>
        <vt:i4>12</vt:i4>
      </vt:variant>
      <vt:variant>
        <vt:i4>0</vt:i4>
      </vt:variant>
      <vt:variant>
        <vt:i4>5</vt:i4>
      </vt:variant>
      <vt:variant>
        <vt:lpwstr>mailto:ghaterius@clydeeisd.org</vt:lpwstr>
      </vt:variant>
      <vt:variant>
        <vt:lpwstr/>
      </vt:variant>
      <vt:variant>
        <vt:i4>6488142</vt:i4>
      </vt:variant>
      <vt:variant>
        <vt:i4>9</vt:i4>
      </vt:variant>
      <vt:variant>
        <vt:i4>0</vt:i4>
      </vt:variant>
      <vt:variant>
        <vt:i4>5</vt:i4>
      </vt:variant>
      <vt:variant>
        <vt:lpwstr>mailto:Clarke.boyd@esc9.net</vt:lpwstr>
      </vt:variant>
      <vt:variant>
        <vt:lpwstr/>
      </vt:variant>
      <vt:variant>
        <vt:i4>3407894</vt:i4>
      </vt:variant>
      <vt:variant>
        <vt:i4>6</vt:i4>
      </vt:variant>
      <vt:variant>
        <vt:i4>0</vt:i4>
      </vt:variant>
      <vt:variant>
        <vt:i4>5</vt:i4>
      </vt:variant>
      <vt:variant>
        <vt:lpwstr>mailto:llee@craneisd.com</vt:lpwstr>
      </vt:variant>
      <vt:variant>
        <vt:lpwstr/>
      </vt:variant>
      <vt:variant>
        <vt:i4>5177376</vt:i4>
      </vt:variant>
      <vt:variant>
        <vt:i4>3</vt:i4>
      </vt:variant>
      <vt:variant>
        <vt:i4>0</vt:i4>
      </vt:variant>
      <vt:variant>
        <vt:i4>5</vt:i4>
      </vt:variant>
      <vt:variant>
        <vt:lpwstr>mailto:jvaughn@floydadaisd.esc17.net</vt:lpwstr>
      </vt:variant>
      <vt:variant>
        <vt:lpwstr/>
      </vt:variant>
      <vt:variant>
        <vt:i4>5308473</vt:i4>
      </vt:variant>
      <vt:variant>
        <vt:i4>0</vt:i4>
      </vt:variant>
      <vt:variant>
        <vt:i4>0</vt:i4>
      </vt:variant>
      <vt:variant>
        <vt:i4>5</vt:i4>
      </vt:variant>
      <vt:variant>
        <vt:lpwstr>mailto:%09dwhite@sfisd.net%09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2007</dc:title>
  <dc:creator>dchavez</dc:creator>
  <cp:lastModifiedBy>Elma Reyes</cp:lastModifiedBy>
  <cp:revision>4</cp:revision>
  <cp:lastPrinted>2019-02-05T23:12:00Z</cp:lastPrinted>
  <dcterms:created xsi:type="dcterms:W3CDTF">2019-02-06T15:43:00Z</dcterms:created>
  <dcterms:modified xsi:type="dcterms:W3CDTF">2019-02-06T16:36:00Z</dcterms:modified>
</cp:coreProperties>
</file>