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E04" w:rsidRDefault="00060E00">
      <w:pPr>
        <w:pStyle w:val="BodyText"/>
        <w:ind w:left="39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00176" cy="1152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76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04" w:rsidRDefault="00BB0E04">
      <w:pPr>
        <w:pStyle w:val="BodyText"/>
        <w:spacing w:before="4"/>
        <w:rPr>
          <w:rFonts w:ascii="Times New Roman"/>
          <w:sz w:val="13"/>
        </w:rPr>
      </w:pPr>
    </w:p>
    <w:p w:rsidR="00BB0E04" w:rsidRDefault="00060E00">
      <w:pPr>
        <w:pStyle w:val="Title"/>
        <w:spacing w:line="357" w:lineRule="auto"/>
      </w:pPr>
      <w:r>
        <w:rPr>
          <w:color w:val="2D74B5"/>
        </w:rPr>
        <w:t>Odessa College EMSP-Paramedic Program</w:t>
      </w:r>
      <w:r>
        <w:rPr>
          <w:color w:val="2D74B5"/>
          <w:spacing w:val="-71"/>
        </w:rPr>
        <w:t xml:space="preserve"> </w:t>
      </w:r>
      <w:r>
        <w:rPr>
          <w:color w:val="2D74B5"/>
        </w:rPr>
        <w:t>Admissions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Guide</w:t>
      </w:r>
    </w:p>
    <w:p w:rsidR="00BB0E04" w:rsidRDefault="00060E00">
      <w:pPr>
        <w:pStyle w:val="Heading1"/>
        <w:spacing w:before="0" w:line="266" w:lineRule="exact"/>
      </w:pPr>
      <w:r>
        <w:t>Contact</w:t>
      </w:r>
      <w:r>
        <w:rPr>
          <w:spacing w:val="-5"/>
        </w:rPr>
        <w:t xml:space="preserve"> </w:t>
      </w:r>
      <w:r>
        <w:t>Information:</w:t>
      </w:r>
    </w:p>
    <w:p w:rsidR="00BB0E04" w:rsidRDefault="00BB0E04">
      <w:pPr>
        <w:pStyle w:val="BodyText"/>
        <w:spacing w:before="9"/>
        <w:rPr>
          <w:b/>
          <w:sz w:val="25"/>
        </w:rPr>
      </w:pPr>
    </w:p>
    <w:p w:rsidR="00D909D5" w:rsidRDefault="00D909D5" w:rsidP="00D909D5">
      <w:pPr>
        <w:ind w:left="220"/>
      </w:pPr>
      <w:r>
        <w:rPr>
          <w:b/>
        </w:rPr>
        <w:t>Director:</w:t>
      </w:r>
      <w:r>
        <w:rPr>
          <w:b/>
          <w:spacing w:val="48"/>
        </w:rPr>
        <w:t xml:space="preserve"> </w:t>
      </w:r>
      <w:r>
        <w:t>Edward Jones,</w:t>
      </w:r>
      <w:r>
        <w:rPr>
          <w:spacing w:val="-3"/>
        </w:rPr>
        <w:t xml:space="preserve"> </w:t>
      </w:r>
      <w:r>
        <w:t>LP, NREMT-P, BS</w:t>
      </w:r>
    </w:p>
    <w:p w:rsidR="00D909D5" w:rsidRDefault="00D909D5" w:rsidP="00D909D5">
      <w:pPr>
        <w:spacing w:before="154"/>
        <w:ind w:left="220"/>
      </w:pPr>
      <w:r>
        <w:rPr>
          <w:b/>
        </w:rPr>
        <w:t>Senior</w:t>
      </w:r>
      <w:r>
        <w:rPr>
          <w:b/>
          <w:spacing w:val="-1"/>
        </w:rPr>
        <w:t xml:space="preserve"> </w:t>
      </w:r>
      <w:r>
        <w:rPr>
          <w:b/>
        </w:rPr>
        <w:t>Dean:</w:t>
      </w:r>
      <w:r>
        <w:rPr>
          <w:b/>
          <w:spacing w:val="-2"/>
        </w:rPr>
        <w:t xml:space="preserve"> </w:t>
      </w:r>
      <w:r>
        <w:t>Allisa Cornelius, MSN, RN</w:t>
      </w:r>
    </w:p>
    <w:p w:rsidR="00BB0E04" w:rsidRDefault="00060E00">
      <w:pPr>
        <w:pStyle w:val="BodyText"/>
        <w:spacing w:before="8"/>
        <w:rPr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4" type="#_x0000_t202" style="position:absolute;margin-left:66.4pt;margin-top:15.9pt;width:479.4pt;height:89.55pt;z-index:-15728640;mso-wrap-distance-left:0;mso-wrap-distance-right:0;mso-position-horizontal-relative:page" filled="f" strokeweight=".48pt">
            <v:textbox inset="0,0,0,0">
              <w:txbxContent>
                <w:p w:rsidR="00BB0E04" w:rsidRDefault="00060E00">
                  <w:pPr>
                    <w:pStyle w:val="BodyText"/>
                    <w:spacing w:before="18" w:line="259" w:lineRule="auto"/>
                    <w:ind w:left="108"/>
                  </w:pPr>
                  <w:r>
                    <w:t>The admissions process for the EMSP-Paramedic Program is competitive and applicants must meet all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minimum criteria in order to be eligible for ranking.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Ranking points are obtained from the most recent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Prerequisite/General Education Courses, Test of Essential Academic Skills (TEAS) V (AH-Category L) 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Texas Success Initiative Assessment (TSIA)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is an op</w:t>
                  </w:r>
                  <w:r>
                    <w:t>tion, GPA (4.0 scale) and an interview using Job Fit.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Official TEAS V test scores are valid for five (5) years and only the most recent test score will be used.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Official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assessment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scores are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valid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five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(5)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years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most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recent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score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 used.</w:t>
                  </w:r>
                </w:p>
              </w:txbxContent>
            </v:textbox>
            <w10:wrap type="topAndBottom" anchorx="page"/>
          </v:shape>
        </w:pict>
      </w:r>
    </w:p>
    <w:p w:rsidR="00BB0E04" w:rsidRDefault="00BB0E04">
      <w:pPr>
        <w:pStyle w:val="BodyText"/>
        <w:rPr>
          <w:sz w:val="20"/>
        </w:rPr>
      </w:pPr>
    </w:p>
    <w:p w:rsidR="00BB0E04" w:rsidRDefault="00BB0E04">
      <w:pPr>
        <w:pStyle w:val="BodyText"/>
        <w:spacing w:before="11"/>
        <w:rPr>
          <w:sz w:val="16"/>
        </w:rPr>
      </w:pPr>
    </w:p>
    <w:p w:rsidR="00BB0E04" w:rsidRDefault="00060E00">
      <w:pPr>
        <w:pStyle w:val="Heading1"/>
        <w:spacing w:before="0"/>
        <w:ind w:left="3265" w:right="3265"/>
        <w:jc w:val="center"/>
      </w:pPr>
      <w:r>
        <w:rPr>
          <w:u w:val="single"/>
        </w:rPr>
        <w:t>Prerequisite</w:t>
      </w:r>
      <w:r>
        <w:rPr>
          <w:spacing w:val="-4"/>
          <w:u w:val="single"/>
        </w:rPr>
        <w:t xml:space="preserve"> </w:t>
      </w:r>
      <w:r>
        <w:rPr>
          <w:u w:val="single"/>
        </w:rPr>
        <w:t>Requirements</w:t>
      </w:r>
    </w:p>
    <w:p w:rsidR="00BB0E04" w:rsidRDefault="00BB0E04">
      <w:pPr>
        <w:pStyle w:val="BodyText"/>
        <w:spacing w:before="4"/>
        <w:rPr>
          <w:b/>
          <w:sz w:val="10"/>
        </w:rPr>
      </w:pPr>
    </w:p>
    <w:p w:rsidR="00BB0E04" w:rsidRDefault="00060E00">
      <w:pPr>
        <w:pStyle w:val="BodyText"/>
        <w:spacing w:before="56" w:line="259" w:lineRule="auto"/>
        <w:ind w:left="220" w:right="207"/>
      </w:pPr>
      <w:r>
        <w:t>EMSP-Paramedic Program applicants are required to have successfully completed the following</w:t>
      </w:r>
      <w:r>
        <w:rPr>
          <w:spacing w:val="1"/>
        </w:rPr>
        <w:t xml:space="preserve"> </w:t>
      </w:r>
      <w:r>
        <w:t>prerequisite courses listed on an official transcript from an approved higher education institution or</w:t>
      </w:r>
      <w:r>
        <w:rPr>
          <w:spacing w:val="1"/>
        </w:rPr>
        <w:t xml:space="preserve"> </w:t>
      </w:r>
      <w:r>
        <w:t>other military i</w:t>
      </w:r>
      <w:r>
        <w:t>nstitution prior to starting the application/ranking process. Students who have not</w:t>
      </w:r>
      <w:r>
        <w:rPr>
          <w:spacing w:val="1"/>
        </w:rPr>
        <w:t xml:space="preserve"> </w:t>
      </w:r>
      <w:r>
        <w:t>completed these requirements during the initial application deadline will be placed on a waiting list</w:t>
      </w:r>
      <w:r>
        <w:rPr>
          <w:spacing w:val="1"/>
        </w:rPr>
        <w:t xml:space="preserve"> </w:t>
      </w:r>
      <w:r>
        <w:t xml:space="preserve">pending proof of completion and students are responsible for updating </w:t>
      </w:r>
      <w:r>
        <w:t>information with the program.</w:t>
      </w:r>
      <w:r>
        <w:rPr>
          <w:spacing w:val="1"/>
        </w:rPr>
        <w:t xml:space="preserve"> </w:t>
      </w:r>
      <w:r>
        <w:t>Incomplete applications will not be ranked until all Prerequisites Requirements are met. The department</w:t>
      </w:r>
      <w:r>
        <w:rPr>
          <w:spacing w:val="-47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must approve</w:t>
      </w:r>
      <w:r>
        <w:rPr>
          <w:spacing w:val="-2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substitutions.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60"/>
        <w:ind w:hanging="361"/>
      </w:pPr>
      <w:r>
        <w:t>PSYC  1300 Learning Framework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</w:pPr>
      <w:r>
        <w:t>BIOL   2401 Human Anatomy &amp; Physiology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81"/>
        <w:ind w:hanging="361"/>
      </w:pPr>
      <w:r>
        <w:t>BIOL</w:t>
      </w:r>
      <w:r>
        <w:rPr>
          <w:spacing w:val="-4"/>
        </w:rPr>
        <w:t xml:space="preserve">   </w:t>
      </w:r>
      <w:r>
        <w:t>2402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Anatomy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Physiology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83"/>
        <w:ind w:hanging="361"/>
      </w:pPr>
      <w:r>
        <w:t>HPRS</w:t>
      </w:r>
      <w:r>
        <w:rPr>
          <w:spacing w:val="-2"/>
        </w:rPr>
        <w:t xml:space="preserve"> </w:t>
      </w:r>
      <w:r>
        <w:t>1106</w:t>
      </w:r>
      <w:r>
        <w:rPr>
          <w:spacing w:val="-4"/>
        </w:rPr>
        <w:t xml:space="preserve"> </w:t>
      </w:r>
      <w:r>
        <w:t>Essentials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Terminology</w:t>
      </w:r>
    </w:p>
    <w:p w:rsidR="00060E00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83"/>
        <w:ind w:hanging="361"/>
      </w:pPr>
      <w:r>
        <w:t>Must hold a current EMT-B certification</w:t>
      </w:r>
    </w:p>
    <w:p w:rsidR="00BB0E04" w:rsidRDefault="00BB0E04"/>
    <w:p w:rsidR="00060E00" w:rsidRDefault="00060E00">
      <w:pPr>
        <w:sectPr w:rsidR="00060E00">
          <w:type w:val="continuous"/>
          <w:pgSz w:w="12240" w:h="15840"/>
          <w:pgMar w:top="1160" w:right="1220" w:bottom="280" w:left="1220" w:header="720" w:footer="720" w:gutter="0"/>
          <w:cols w:space="720"/>
        </w:sectPr>
      </w:pPr>
      <w:bookmarkStart w:id="0" w:name="_GoBack"/>
      <w:bookmarkEnd w:id="0"/>
    </w:p>
    <w:p w:rsidR="00BB0E04" w:rsidRDefault="00060E00">
      <w:pPr>
        <w:pStyle w:val="Heading1"/>
        <w:spacing w:before="45"/>
        <w:ind w:left="3265" w:right="3265"/>
        <w:jc w:val="center"/>
      </w:pPr>
      <w:r>
        <w:rPr>
          <w:u w:val="single"/>
        </w:rPr>
        <w:lastRenderedPageBreak/>
        <w:t>General</w:t>
      </w:r>
      <w:r>
        <w:rPr>
          <w:spacing w:val="-4"/>
          <w:u w:val="single"/>
        </w:rPr>
        <w:t xml:space="preserve"> </w:t>
      </w:r>
      <w:r>
        <w:rPr>
          <w:u w:val="single"/>
        </w:rPr>
        <w:t>Requirements</w:t>
      </w:r>
    </w:p>
    <w:p w:rsidR="00BB0E04" w:rsidRDefault="00BB0E04">
      <w:pPr>
        <w:pStyle w:val="BodyText"/>
        <w:spacing w:before="5"/>
        <w:rPr>
          <w:b/>
          <w:sz w:val="10"/>
        </w:rPr>
      </w:pPr>
    </w:p>
    <w:p w:rsidR="00BB0E04" w:rsidRDefault="00060E00">
      <w:pPr>
        <w:pStyle w:val="BodyText"/>
        <w:spacing w:before="56" w:line="259" w:lineRule="auto"/>
        <w:ind w:left="220" w:right="282"/>
      </w:pPr>
      <w:r>
        <w:t>EMSP-Paramedic Program applicants are required to complete and pass the Test of Essential Academic</w:t>
      </w:r>
      <w:r>
        <w:rPr>
          <w:spacing w:val="1"/>
        </w:rPr>
        <w:t xml:space="preserve"> </w:t>
      </w:r>
      <w:r>
        <w:t>Skills (TEAS</w:t>
      </w:r>
      <w:r>
        <w:t>) V (AH-Category G) or Texas Success Initiative Assessment (TSIA) is an option during the</w:t>
      </w:r>
      <w:r>
        <w:rPr>
          <w:spacing w:val="1"/>
        </w:rPr>
        <w:t xml:space="preserve"> </w:t>
      </w:r>
      <w:r>
        <w:t>application/ranking process. Students who have not completed this requirement during the initial</w:t>
      </w:r>
      <w:r>
        <w:rPr>
          <w:spacing w:val="1"/>
        </w:rPr>
        <w:t xml:space="preserve"> </w:t>
      </w:r>
      <w:r>
        <w:t>application deadline will be placed on a waiting list pending proof o</w:t>
      </w:r>
      <w:r>
        <w:t>f completion and students are</w:t>
      </w:r>
      <w:r>
        <w:rPr>
          <w:spacing w:val="1"/>
        </w:rPr>
        <w:t xml:space="preserve"> </w:t>
      </w:r>
      <w:r>
        <w:t>responsible for updating information with the program. Incomplete applications will not be ranked until</w:t>
      </w:r>
      <w:r>
        <w:rPr>
          <w:spacing w:val="-4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requirements are</w:t>
      </w:r>
      <w:r>
        <w:rPr>
          <w:spacing w:val="1"/>
        </w:rPr>
        <w:t xml:space="preserve"> </w:t>
      </w:r>
      <w:r>
        <w:t>met.</w:t>
      </w:r>
    </w:p>
    <w:p w:rsidR="00BB0E04" w:rsidRDefault="00060E00">
      <w:pPr>
        <w:pStyle w:val="BodyText"/>
        <w:spacing w:before="159" w:line="259" w:lineRule="auto"/>
        <w:ind w:left="220" w:right="623"/>
      </w:pPr>
      <w:r>
        <w:t>Applicants for the Emergency Medical Services Professional (EMSP) Paramedic Program must</w:t>
      </w:r>
      <w:r>
        <w:t xml:space="preserve"> satisfy</w:t>
      </w:r>
      <w:r>
        <w:rPr>
          <w:spacing w:val="-47"/>
        </w:rPr>
        <w:t xml:space="preserve"> </w:t>
      </w:r>
      <w:r>
        <w:t>minimum criteria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 for consideration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ranking.</w:t>
      </w:r>
    </w:p>
    <w:p w:rsidR="00BB0E04" w:rsidRDefault="00060E00">
      <w:pPr>
        <w:pStyle w:val="Heading1"/>
        <w:spacing w:before="159"/>
      </w:pPr>
      <w:r>
        <w:t>EMSP-Paramedic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83"/>
        <w:ind w:hanging="361"/>
      </w:pPr>
      <w:r>
        <w:t>Enrolled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Odessa</w:t>
      </w:r>
      <w:r>
        <w:rPr>
          <w:spacing w:val="-2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Student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81"/>
        <w:ind w:hanging="361"/>
      </w:pPr>
      <w:r>
        <w:t>TEAS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(AH-Category</w:t>
      </w:r>
      <w:r>
        <w:rPr>
          <w:spacing w:val="-3"/>
        </w:rPr>
        <w:t xml:space="preserve"> </w:t>
      </w:r>
      <w:r>
        <w:t>L)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TSIA</w:t>
      </w:r>
      <w:r>
        <w:rPr>
          <w:spacing w:val="-2"/>
        </w:rPr>
        <w:t xml:space="preserve"> </w:t>
      </w:r>
      <w:r>
        <w:t>compliant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59" w:lineRule="auto"/>
        <w:ind w:right="509"/>
      </w:pPr>
      <w:r>
        <w:t>Minimum cumulative GPA of 2.5 is required which will be based on prior prerequisite courses</w:t>
      </w:r>
      <w:r>
        <w:rPr>
          <w:spacing w:val="-47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EMSP-Paramedic</w:t>
      </w:r>
      <w:r>
        <w:rPr>
          <w:spacing w:val="-3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of study</w:t>
      </w:r>
      <w:r>
        <w:rPr>
          <w:spacing w:val="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4.0 scale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60"/>
        <w:ind w:hanging="361"/>
      </w:pPr>
      <w:r>
        <w:t>Interview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EMSP</w:t>
      </w:r>
      <w:r>
        <w:rPr>
          <w:spacing w:val="-4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Fit</w:t>
      </w:r>
    </w:p>
    <w:p w:rsidR="00BB0E04" w:rsidRDefault="00BB0E04">
      <w:pPr>
        <w:pStyle w:val="BodyText"/>
        <w:rPr>
          <w:sz w:val="20"/>
        </w:rPr>
      </w:pPr>
    </w:p>
    <w:p w:rsidR="00BB0E04" w:rsidRDefault="00060E00">
      <w:pPr>
        <w:pStyle w:val="BodyText"/>
        <w:spacing w:before="12"/>
        <w:rPr>
          <w:sz w:val="29"/>
        </w:rPr>
      </w:pPr>
      <w:r>
        <w:pict>
          <v:shape id="docshape2" o:spid="_x0000_s1033" type="#_x0000_t202" style="position:absolute;margin-left:102.4pt;margin-top:19.75pt;width:436.9pt;height:108.65pt;z-index:-15728128;mso-wrap-distance-left:0;mso-wrap-distance-right:0;mso-position-horizontal-relative:page" filled="f" strokeweight=".16936mm">
            <v:textbox inset="0,0,0,0">
              <w:txbxContent>
                <w:p w:rsidR="00BB0E04" w:rsidRDefault="00060E00">
                  <w:pPr>
                    <w:spacing w:before="19" w:line="271" w:lineRule="auto"/>
                    <w:ind w:left="107" w:right="399"/>
                    <w:rPr>
                      <w:b/>
                    </w:rPr>
                  </w:pPr>
                  <w:r>
                    <w:rPr>
                      <w:b/>
                    </w:rPr>
                    <w:t>Completed Program Specific materials should be brought in person during the Application</w:t>
                  </w:r>
                  <w:r>
                    <w:rPr>
                      <w:b/>
                      <w:spacing w:val="-47"/>
                    </w:rPr>
                    <w:t xml:space="preserve"> </w:t>
                  </w:r>
                  <w:r>
                    <w:rPr>
                      <w:b/>
                    </w:rPr>
                    <w:t>acceptance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time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period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to:</w:t>
                  </w:r>
                </w:p>
                <w:p w:rsidR="00BB0E04" w:rsidRDefault="00060E00">
                  <w:pPr>
                    <w:pStyle w:val="BodyText"/>
                    <w:spacing w:line="271" w:lineRule="auto"/>
                    <w:ind w:left="827" w:right="4517"/>
                  </w:pPr>
                  <w:r>
                    <w:t>Odessa College Fire/EMS Department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2460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Kermit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Hwy</w:t>
                  </w:r>
                </w:p>
                <w:p w:rsidR="00BB0E04" w:rsidRDefault="00060E00">
                  <w:pPr>
                    <w:pStyle w:val="BodyText"/>
                    <w:ind w:left="827"/>
                  </w:pPr>
                  <w:r>
                    <w:t>Odessa,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TX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79764</w:t>
                  </w:r>
                </w:p>
                <w:p w:rsidR="00BB0E04" w:rsidRDefault="00060E00">
                  <w:pPr>
                    <w:pStyle w:val="BodyText"/>
                    <w:spacing w:before="34" w:line="271" w:lineRule="auto"/>
                    <w:ind w:left="827" w:right="4024"/>
                  </w:pPr>
                  <w:r>
                    <w:t>Fire Technology Training Center, Room 102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Phone: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432-335-6841</w:t>
                  </w:r>
                </w:p>
              </w:txbxContent>
            </v:textbox>
            <w10:wrap type="topAndBottom" anchorx="page"/>
          </v:shape>
        </w:pict>
      </w:r>
    </w:p>
    <w:p w:rsidR="00BB0E04" w:rsidRDefault="00BB0E04">
      <w:pPr>
        <w:pStyle w:val="BodyText"/>
        <w:rPr>
          <w:sz w:val="20"/>
        </w:rPr>
      </w:pPr>
    </w:p>
    <w:p w:rsidR="00BB0E04" w:rsidRDefault="00060E00">
      <w:pPr>
        <w:pStyle w:val="Heading1"/>
        <w:spacing w:before="192"/>
      </w:pPr>
      <w:r>
        <w:rPr>
          <w:u w:val="single"/>
        </w:rPr>
        <w:t>Assessmen</w:t>
      </w:r>
      <w:r>
        <w:rPr>
          <w:u w:val="single"/>
        </w:rPr>
        <w:t>t</w:t>
      </w:r>
      <w:r>
        <w:rPr>
          <w:spacing w:val="-5"/>
          <w:u w:val="single"/>
        </w:rPr>
        <w:t xml:space="preserve"> </w:t>
      </w:r>
      <w:r>
        <w:rPr>
          <w:u w:val="single"/>
        </w:rPr>
        <w:t>Thresholds</w:t>
      </w:r>
    </w:p>
    <w:p w:rsidR="00BB0E04" w:rsidRDefault="00060E00">
      <w:pPr>
        <w:pStyle w:val="BodyText"/>
        <w:spacing w:before="22" w:line="259" w:lineRule="auto"/>
        <w:ind w:left="220" w:right="592"/>
      </w:pPr>
      <w:r>
        <w:t>Minimum required TEAS V (AH-Category L) scores for EMSP-Paramedic Program. The TEAS V (AH-</w:t>
      </w:r>
      <w:r>
        <w:rPr>
          <w:spacing w:val="1"/>
        </w:rPr>
        <w:t xml:space="preserve"> </w:t>
      </w:r>
      <w:r>
        <w:t>Category L) testing requirements and fees are provided by the Odessa College Testing Center at 432-</w:t>
      </w:r>
      <w:r>
        <w:rPr>
          <w:spacing w:val="-47"/>
        </w:rPr>
        <w:t xml:space="preserve"> </w:t>
      </w:r>
      <w:r>
        <w:t>335-6620. TEAS V (AH-Category L) scores below the mi</w:t>
      </w:r>
      <w:r>
        <w:t>nimum requirements may result in additional</w:t>
      </w:r>
      <w:r>
        <w:rPr>
          <w:spacing w:val="1"/>
        </w:rPr>
        <w:t xml:space="preserve"> </w:t>
      </w:r>
      <w:r>
        <w:t>developmental course requirements and/or TEAS V (AH-Category L) retesting requirements. Three</w:t>
      </w:r>
      <w:r>
        <w:rPr>
          <w:spacing w:val="1"/>
        </w:rPr>
        <w:t xml:space="preserve"> </w:t>
      </w:r>
      <w:r>
        <w:t>attempts are acceptable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center guidelines.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58"/>
        <w:ind w:hanging="361"/>
      </w:pPr>
      <w:r>
        <w:t>Reading</w:t>
      </w:r>
      <w:r>
        <w:rPr>
          <w:spacing w:val="-2"/>
        </w:rPr>
        <w:t xml:space="preserve"> </w:t>
      </w:r>
      <w:r>
        <w:t>70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81"/>
        <w:ind w:hanging="361"/>
      </w:pPr>
      <w:r>
        <w:t>Math</w:t>
      </w:r>
      <w:r>
        <w:rPr>
          <w:spacing w:val="-2"/>
        </w:rPr>
        <w:t xml:space="preserve"> </w:t>
      </w:r>
      <w:r>
        <w:t>67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83"/>
        <w:ind w:hanging="361"/>
      </w:pPr>
      <w:r>
        <w:t>English</w:t>
      </w:r>
      <w:r>
        <w:rPr>
          <w:spacing w:val="-2"/>
        </w:rPr>
        <w:t xml:space="preserve"> </w:t>
      </w:r>
      <w:r>
        <w:t>58</w:t>
      </w:r>
    </w:p>
    <w:p w:rsidR="00BB0E04" w:rsidRDefault="00060E00">
      <w:pPr>
        <w:pStyle w:val="BodyText"/>
        <w:spacing w:before="180" w:line="259" w:lineRule="auto"/>
        <w:ind w:left="220" w:right="328"/>
      </w:pPr>
      <w:r>
        <w:t>Minimum required TSI Assessment scores for EMSP-Paramedic Program. The TSIA testing requirements</w:t>
      </w:r>
      <w:r>
        <w:rPr>
          <w:spacing w:val="-47"/>
        </w:rPr>
        <w:t xml:space="preserve"> </w:t>
      </w:r>
      <w:r>
        <w:t>and fees are provided by the Odessa College Testing Center at 432-335-6620. TSIA scores below the</w:t>
      </w:r>
      <w:r>
        <w:rPr>
          <w:spacing w:val="1"/>
        </w:rPr>
        <w:t xml:space="preserve"> </w:t>
      </w:r>
      <w:r>
        <w:t>minimum requirements may result in additional developmental c</w:t>
      </w:r>
      <w:r>
        <w:t>ourse requirements and/or TSIA</w:t>
      </w:r>
      <w:r>
        <w:rPr>
          <w:spacing w:val="1"/>
        </w:rPr>
        <w:t xml:space="preserve"> </w:t>
      </w:r>
      <w:r>
        <w:t>retesting</w:t>
      </w:r>
      <w:r>
        <w:rPr>
          <w:spacing w:val="-2"/>
        </w:rPr>
        <w:t xml:space="preserve"> </w:t>
      </w:r>
      <w:r>
        <w:t>requirements.</w:t>
      </w:r>
      <w:r>
        <w:rPr>
          <w:spacing w:val="47"/>
        </w:rPr>
        <w:t xml:space="preserve"> </w:t>
      </w:r>
      <w:r>
        <w:t>Three attempts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the testing</w:t>
      </w:r>
      <w:r>
        <w:rPr>
          <w:spacing w:val="-2"/>
        </w:rPr>
        <w:t xml:space="preserve"> </w:t>
      </w:r>
      <w:r>
        <w:t>center guidelines.</w:t>
      </w:r>
    </w:p>
    <w:p w:rsidR="00BB0E04" w:rsidRDefault="00BB0E04">
      <w:pPr>
        <w:spacing w:line="259" w:lineRule="auto"/>
        <w:sectPr w:rsidR="00BB0E04">
          <w:pgSz w:w="12240" w:h="15840"/>
          <w:pgMar w:top="1120" w:right="1220" w:bottom="280" w:left="1220" w:header="720" w:footer="720" w:gutter="0"/>
          <w:cols w:space="720"/>
        </w:sectPr>
      </w:pP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86"/>
        <w:ind w:hanging="361"/>
      </w:pPr>
      <w:r>
        <w:lastRenderedPageBreak/>
        <w:t>Reading</w:t>
      </w:r>
      <w:r>
        <w:rPr>
          <w:spacing w:val="-2"/>
        </w:rPr>
        <w:t xml:space="preserve"> </w:t>
      </w:r>
      <w:r>
        <w:t>351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83"/>
        <w:ind w:hanging="361"/>
      </w:pPr>
      <w:r>
        <w:t>Math</w:t>
      </w:r>
      <w:r>
        <w:rPr>
          <w:spacing w:val="-3"/>
        </w:rPr>
        <w:t xml:space="preserve"> </w:t>
      </w:r>
      <w:r>
        <w:t>350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81"/>
        <w:ind w:hanging="361"/>
      </w:pPr>
      <w:r>
        <w:t>Writing</w:t>
      </w:r>
      <w:r>
        <w:rPr>
          <w:spacing w:val="-2"/>
        </w:rPr>
        <w:t xml:space="preserve"> </w:t>
      </w:r>
      <w:r>
        <w:t>340</w:t>
      </w:r>
    </w:p>
    <w:p w:rsidR="00BB0E04" w:rsidRDefault="00060E00">
      <w:pPr>
        <w:pStyle w:val="Heading1"/>
        <w:spacing w:before="180"/>
      </w:pPr>
      <w:r>
        <w:rPr>
          <w:u w:val="single"/>
        </w:rPr>
        <w:t>Ranking</w:t>
      </w:r>
      <w:r>
        <w:rPr>
          <w:spacing w:val="-3"/>
          <w:u w:val="single"/>
        </w:rPr>
        <w:t xml:space="preserve"> </w:t>
      </w:r>
      <w:r>
        <w:rPr>
          <w:u w:val="single"/>
        </w:rPr>
        <w:t>Protocols</w:t>
      </w:r>
    </w:p>
    <w:p w:rsidR="00BB0E04" w:rsidRDefault="00060E00">
      <w:pPr>
        <w:pStyle w:val="BodyText"/>
        <w:spacing w:before="22" w:line="259" w:lineRule="auto"/>
        <w:ind w:left="220" w:right="357"/>
      </w:pPr>
      <w:r>
        <w:t>It is required that all prerequisite courses, as well as highly recom</w:t>
      </w:r>
      <w:r>
        <w:t>mended that some general education</w:t>
      </w:r>
      <w:r>
        <w:rPr>
          <w:spacing w:val="-47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be completed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transcript prior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ranking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competitive.</w:t>
      </w:r>
    </w:p>
    <w:p w:rsidR="00BB0E04" w:rsidRDefault="00060E00">
      <w:pPr>
        <w:pStyle w:val="BodyText"/>
        <w:spacing w:line="259" w:lineRule="auto"/>
        <w:ind w:left="220" w:right="292"/>
      </w:pPr>
      <w:r>
        <w:t>Ranking courses within the degree plan is a good measure in which performance most reliably predicts</w:t>
      </w:r>
      <w:r>
        <w:rPr>
          <w:spacing w:val="1"/>
        </w:rPr>
        <w:t xml:space="preserve"> </w:t>
      </w:r>
      <w:r>
        <w:t>future ability to perform successfully in the program.</w:t>
      </w:r>
      <w:r>
        <w:rPr>
          <w:spacing w:val="1"/>
        </w:rPr>
        <w:t xml:space="preserve"> </w:t>
      </w:r>
      <w:r>
        <w:t>The ranking GPA is calculated based on the</w:t>
      </w:r>
      <w:r>
        <w:rPr>
          <w:spacing w:val="1"/>
        </w:rPr>
        <w:t xml:space="preserve"> </w:t>
      </w:r>
      <w:r>
        <w:t>following courses. In addition, each course grade earns the following; A=3 points, B=2 points, C=</w:t>
      </w:r>
      <w:proofErr w:type="gramStart"/>
      <w:r>
        <w:t>1 point</w:t>
      </w:r>
      <w:proofErr w:type="gramEnd"/>
      <w:r>
        <w:t>,</w:t>
      </w:r>
      <w:r>
        <w:rPr>
          <w:spacing w:val="-47"/>
        </w:rPr>
        <w:t xml:space="preserve"> </w:t>
      </w:r>
      <w:r>
        <w:t>D=not</w:t>
      </w:r>
      <w:r>
        <w:rPr>
          <w:spacing w:val="-1"/>
        </w:rPr>
        <w:t xml:space="preserve"> </w:t>
      </w:r>
      <w:r>
        <w:t>accepted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7"/>
        </w:rPr>
        <w:t xml:space="preserve"> </w:t>
      </w:r>
      <w:r>
        <w:t>Substitution</w:t>
      </w:r>
      <w:r>
        <w:rPr>
          <w:spacing w:val="-1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with a</w:t>
      </w:r>
      <w:r>
        <w:rPr>
          <w:spacing w:val="-4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“P or</w:t>
      </w:r>
      <w:r>
        <w:rPr>
          <w:spacing w:val="-3"/>
        </w:rPr>
        <w:t xml:space="preserve"> </w:t>
      </w:r>
      <w:r>
        <w:t>S”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passing</w:t>
      </w:r>
      <w:r>
        <w:rPr>
          <w:spacing w:val="-1"/>
        </w:rPr>
        <w:t xml:space="preserve"> </w:t>
      </w:r>
      <w:r>
        <w:t>equals 1</w:t>
      </w:r>
      <w:r>
        <w:rPr>
          <w:spacing w:val="-2"/>
        </w:rPr>
        <w:t xml:space="preserve"> </w:t>
      </w:r>
      <w:r>
        <w:t>point.</w:t>
      </w:r>
    </w:p>
    <w:p w:rsidR="00BB0E04" w:rsidRDefault="00BB0E04">
      <w:pPr>
        <w:pStyle w:val="BodyText"/>
        <w:spacing w:before="3"/>
      </w:pPr>
    </w:p>
    <w:p w:rsidR="00BB0E04" w:rsidRDefault="00060E00">
      <w:pPr>
        <w:pStyle w:val="Heading1"/>
        <w:spacing w:before="0"/>
      </w:pPr>
      <w:r>
        <w:rPr>
          <w:u w:val="single"/>
        </w:rPr>
        <w:t>Deadlines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Completing</w:t>
      </w:r>
      <w:r>
        <w:rPr>
          <w:spacing w:val="-5"/>
          <w:u w:val="single"/>
        </w:rPr>
        <w:t xml:space="preserve"> </w:t>
      </w:r>
      <w:r>
        <w:rPr>
          <w:u w:val="single"/>
        </w:rPr>
        <w:t>Specialized</w:t>
      </w:r>
      <w:r>
        <w:rPr>
          <w:spacing w:val="-4"/>
          <w:u w:val="single"/>
        </w:rPr>
        <w:t xml:space="preserve"> </w:t>
      </w:r>
      <w:r>
        <w:rPr>
          <w:u w:val="single"/>
        </w:rPr>
        <w:t>Admissions</w:t>
      </w:r>
      <w:r>
        <w:rPr>
          <w:spacing w:val="-5"/>
          <w:u w:val="single"/>
        </w:rPr>
        <w:t xml:space="preserve"> </w:t>
      </w:r>
      <w:r>
        <w:rPr>
          <w:u w:val="single"/>
        </w:rPr>
        <w:t>Requirements</w:t>
      </w:r>
    </w:p>
    <w:p w:rsidR="00BB0E04" w:rsidRDefault="00060E00">
      <w:pPr>
        <w:pStyle w:val="BodyText"/>
        <w:spacing w:before="22" w:line="259" w:lineRule="auto"/>
        <w:ind w:left="220" w:right="312"/>
      </w:pPr>
      <w:r>
        <w:t xml:space="preserve">Initial application period is </w:t>
      </w:r>
      <w:r>
        <w:rPr>
          <w:b/>
          <w:i/>
          <w:u w:val="single"/>
        </w:rPr>
        <w:t xml:space="preserve">October </w:t>
      </w:r>
      <w:r>
        <w:t>for the following Spring semester. A second application period will</w:t>
      </w:r>
      <w:r>
        <w:rPr>
          <w:spacing w:val="1"/>
        </w:rPr>
        <w:t xml:space="preserve"> </w:t>
      </w:r>
      <w:r>
        <w:t>be conducted in January prior to the start of the S</w:t>
      </w:r>
      <w:r>
        <w:t>pring semester for incomplete applications submitted</w:t>
      </w:r>
      <w:r>
        <w:rPr>
          <w:spacing w:val="-47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October application</w:t>
      </w:r>
      <w:r>
        <w:rPr>
          <w:spacing w:val="-1"/>
        </w:rPr>
        <w:t xml:space="preserve"> </w:t>
      </w:r>
      <w:r>
        <w:t>period.</w:t>
      </w:r>
    </w:p>
    <w:p w:rsidR="00BB0E04" w:rsidRDefault="00060E00">
      <w:pPr>
        <w:pStyle w:val="BodyText"/>
        <w:spacing w:before="6"/>
        <w:rPr>
          <w:sz w:val="23"/>
        </w:rPr>
      </w:pPr>
      <w:r>
        <w:pict>
          <v:rect id="docshape3" o:spid="_x0000_s1032" style="position:absolute;margin-left:70.6pt;margin-top:15.55pt;width:471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B0E04" w:rsidRDefault="00BB0E04">
      <w:pPr>
        <w:pStyle w:val="BodyText"/>
        <w:spacing w:before="3"/>
        <w:rPr>
          <w:sz w:val="8"/>
        </w:rPr>
      </w:pPr>
    </w:p>
    <w:p w:rsidR="00BB0E04" w:rsidRDefault="00060E00">
      <w:pPr>
        <w:pStyle w:val="Heading1"/>
        <w:ind w:left="3266" w:right="3265"/>
        <w:jc w:val="center"/>
      </w:pPr>
      <w:r>
        <w:rPr>
          <w:u w:val="single"/>
        </w:rPr>
        <w:t>Pre-program</w:t>
      </w:r>
      <w:r>
        <w:rPr>
          <w:spacing w:val="-5"/>
          <w:u w:val="single"/>
        </w:rPr>
        <w:t xml:space="preserve"> </w:t>
      </w:r>
      <w:r>
        <w:rPr>
          <w:u w:val="single"/>
        </w:rPr>
        <w:t>Specific</w:t>
      </w:r>
      <w:r>
        <w:rPr>
          <w:spacing w:val="-4"/>
          <w:u w:val="single"/>
        </w:rPr>
        <w:t xml:space="preserve"> </w:t>
      </w:r>
      <w:r>
        <w:rPr>
          <w:u w:val="single"/>
        </w:rPr>
        <w:t>Requirements</w:t>
      </w:r>
    </w:p>
    <w:p w:rsidR="00BB0E04" w:rsidRDefault="00BB0E04">
      <w:pPr>
        <w:pStyle w:val="BodyText"/>
        <w:spacing w:before="4"/>
        <w:rPr>
          <w:b/>
          <w:sz w:val="10"/>
        </w:rPr>
      </w:pPr>
    </w:p>
    <w:p w:rsidR="00BB0E04" w:rsidRDefault="00060E00">
      <w:pPr>
        <w:pStyle w:val="BodyText"/>
        <w:spacing w:before="56" w:line="256" w:lineRule="auto"/>
        <w:ind w:left="220" w:right="242"/>
      </w:pPr>
      <w:r>
        <w:t>Applicants for the EMSP-Paramedic Program must also meet all pre-program specific requirements prior</w:t>
      </w:r>
      <w:r>
        <w:rPr>
          <w:spacing w:val="-47"/>
        </w:rPr>
        <w:t xml:space="preserve"> </w:t>
      </w:r>
      <w:r>
        <w:t>to qualifying</w:t>
      </w:r>
      <w:r>
        <w:rPr>
          <w:spacing w:val="-2"/>
        </w:rPr>
        <w:t xml:space="preserve"> </w:t>
      </w:r>
      <w:r>
        <w:t>for ranking.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 applicants: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66" w:line="259" w:lineRule="auto"/>
        <w:ind w:right="925"/>
      </w:pPr>
      <w:r>
        <w:t>Must complete the OC Admissions Application and gain acceptance to the college before</w:t>
      </w:r>
      <w:r>
        <w:rPr>
          <w:spacing w:val="-47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program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59"/>
        <w:ind w:hanging="361"/>
      </w:pPr>
      <w:r>
        <w:t>Completed</w:t>
      </w:r>
      <w:r>
        <w:rPr>
          <w:spacing w:val="-5"/>
        </w:rPr>
        <w:t xml:space="preserve"> </w:t>
      </w:r>
      <w:r>
        <w:t>the application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Form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</w:pPr>
      <w:r>
        <w:t>Meet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immunization</w:t>
      </w:r>
      <w:r>
        <w:rPr>
          <w:spacing w:val="-3"/>
        </w:rPr>
        <w:t xml:space="preserve"> </w:t>
      </w:r>
      <w:r>
        <w:t>requirements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83"/>
        <w:ind w:hanging="361"/>
      </w:pPr>
      <w:r>
        <w:t>Provide proof</w:t>
      </w:r>
      <w:r>
        <w:rPr>
          <w:spacing w:val="-3"/>
        </w:rPr>
        <w:t xml:space="preserve"> </w:t>
      </w:r>
      <w:r>
        <w:t>of healt</w:t>
      </w:r>
      <w:r>
        <w:t>h</w:t>
      </w:r>
      <w:r>
        <w:rPr>
          <w:spacing w:val="-5"/>
        </w:rPr>
        <w:t xml:space="preserve"> </w:t>
      </w:r>
      <w:r>
        <w:t>insurance which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maintained throughout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81"/>
        <w:ind w:hanging="361"/>
      </w:pPr>
      <w:r>
        <w:t>Completed</w:t>
      </w:r>
      <w:r>
        <w:rPr>
          <w:spacing w:val="-7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Exam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81" w:line="259" w:lineRule="auto"/>
        <w:ind w:right="226"/>
      </w:pPr>
      <w:r>
        <w:t>Background Check (applicant with a criminal history requires a pre-screening petition sent to the</w:t>
      </w:r>
      <w:r>
        <w:rPr>
          <w:spacing w:val="-47"/>
        </w:rPr>
        <w:t xml:space="preserve"> </w:t>
      </w:r>
      <w:r>
        <w:t>Texas</w:t>
      </w:r>
      <w:r>
        <w:rPr>
          <w:spacing w:val="-2"/>
        </w:rPr>
        <w:t xml:space="preserve"> </w:t>
      </w:r>
      <w:r>
        <w:t>Department of</w:t>
      </w:r>
      <w:r>
        <w:rPr>
          <w:spacing w:val="1"/>
        </w:rPr>
        <w:t xml:space="preserve"> </w:t>
      </w:r>
      <w:r>
        <w:t>State Health</w:t>
      </w:r>
      <w:r>
        <w:rPr>
          <w:spacing w:val="1"/>
        </w:rPr>
        <w:t xml:space="preserve"> </w:t>
      </w:r>
      <w:r>
        <w:t>Services for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enrolling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 EMS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course)</w:t>
      </w:r>
    </w:p>
    <w:p w:rsidR="00BB0E04" w:rsidRDefault="00BB0E04">
      <w:pPr>
        <w:pStyle w:val="BodyText"/>
        <w:rPr>
          <w:sz w:val="20"/>
        </w:rPr>
      </w:pPr>
    </w:p>
    <w:p w:rsidR="00BB0E04" w:rsidRDefault="00060E00">
      <w:pPr>
        <w:pStyle w:val="BodyText"/>
        <w:spacing w:before="8"/>
        <w:rPr>
          <w:sz w:val="16"/>
        </w:rPr>
      </w:pPr>
      <w:r>
        <w:pict>
          <v:rect id="docshape4" o:spid="_x0000_s1031" style="position:absolute;margin-left:70.6pt;margin-top:11.4pt;width:471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B0E04" w:rsidRDefault="00BB0E04">
      <w:pPr>
        <w:pStyle w:val="BodyText"/>
        <w:spacing w:before="3"/>
        <w:rPr>
          <w:sz w:val="8"/>
        </w:rPr>
      </w:pPr>
    </w:p>
    <w:p w:rsidR="00BB0E04" w:rsidRDefault="00060E00">
      <w:pPr>
        <w:pStyle w:val="Heading1"/>
        <w:ind w:left="3264" w:right="3265"/>
        <w:jc w:val="center"/>
      </w:pPr>
      <w:r>
        <w:rPr>
          <w:u w:val="single"/>
        </w:rPr>
        <w:t>Additional</w:t>
      </w:r>
      <w:r>
        <w:rPr>
          <w:spacing w:val="-7"/>
          <w:u w:val="single"/>
        </w:rPr>
        <w:t xml:space="preserve"> </w:t>
      </w:r>
      <w:r>
        <w:rPr>
          <w:u w:val="single"/>
        </w:rPr>
        <w:t>Information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</w:pPr>
      <w:r>
        <w:t>Program</w:t>
      </w:r>
      <w:r>
        <w:rPr>
          <w:spacing w:val="-1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Dates:</w:t>
      </w:r>
      <w:r>
        <w:rPr>
          <w:spacing w:val="-1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(January)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83"/>
        <w:ind w:hanging="361"/>
      </w:pPr>
      <w:r>
        <w:t>Maximum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Admitted: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students/cohort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81" w:line="259" w:lineRule="auto"/>
        <w:ind w:right="527"/>
      </w:pPr>
      <w:r>
        <w:t>Upon successful completion of all prerequisite EMSP courses</w:t>
      </w:r>
      <w:r>
        <w:rPr>
          <w:spacing w:val="1"/>
        </w:rPr>
        <w:t xml:space="preserve"> </w:t>
      </w:r>
      <w:r>
        <w:t>and/or Level I-Paramedic EMSP</w:t>
      </w:r>
      <w:r>
        <w:rPr>
          <w:spacing w:val="-47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 grade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“C”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 course, the</w:t>
      </w:r>
      <w:r>
        <w:rPr>
          <w:spacing w:val="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 receive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course</w:t>
      </w:r>
    </w:p>
    <w:p w:rsidR="00BB0E04" w:rsidRDefault="00060E00">
      <w:pPr>
        <w:pStyle w:val="BodyText"/>
        <w:spacing w:line="267" w:lineRule="exact"/>
        <w:ind w:left="940"/>
      </w:pPr>
      <w:r>
        <w:t>completion</w:t>
      </w:r>
      <w:r>
        <w:rPr>
          <w:spacing w:val="-2"/>
        </w:rPr>
        <w:t xml:space="preserve"> </w:t>
      </w:r>
      <w:r>
        <w:t>certificate issued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TDSHS approved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Director and</w:t>
      </w:r>
      <w:r>
        <w:rPr>
          <w:spacing w:val="-3"/>
        </w:rPr>
        <w:t xml:space="preserve"> </w:t>
      </w:r>
      <w:r>
        <w:t>Coordinator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</w:p>
    <w:p w:rsidR="00BB0E04" w:rsidRDefault="00BB0E04">
      <w:pPr>
        <w:spacing w:line="267" w:lineRule="exact"/>
        <w:sectPr w:rsidR="00BB0E04">
          <w:pgSz w:w="12240" w:h="15840"/>
          <w:pgMar w:top="1080" w:right="1220" w:bottom="280" w:left="1220" w:header="720" w:footer="720" w:gutter="0"/>
          <w:cols w:space="720"/>
        </w:sectPr>
      </w:pPr>
    </w:p>
    <w:p w:rsidR="00BB0E04" w:rsidRDefault="00060E00">
      <w:pPr>
        <w:pStyle w:val="BodyText"/>
        <w:spacing w:before="45" w:line="259" w:lineRule="auto"/>
        <w:ind w:left="940" w:right="431"/>
      </w:pPr>
      <w:r>
        <w:lastRenderedPageBreak/>
        <w:t>required for eligibility to test for certification with the National Registry of Emergency Medical</w:t>
      </w:r>
      <w:r>
        <w:rPr>
          <w:spacing w:val="-47"/>
        </w:rPr>
        <w:t xml:space="preserve"> </w:t>
      </w:r>
      <w:r>
        <w:t>Technicians.</w:t>
      </w:r>
    </w:p>
    <w:p w:rsidR="00BB0E04" w:rsidRDefault="00060E00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63"/>
        <w:ind w:hanging="361"/>
      </w:pP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the fees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program requirements.</w:t>
      </w:r>
    </w:p>
    <w:p w:rsidR="00BB0E04" w:rsidRDefault="00BB0E04">
      <w:pPr>
        <w:pStyle w:val="BodyText"/>
        <w:rPr>
          <w:sz w:val="20"/>
        </w:rPr>
      </w:pPr>
    </w:p>
    <w:p w:rsidR="00BB0E04" w:rsidRDefault="00060E00">
      <w:pPr>
        <w:pStyle w:val="BodyText"/>
        <w:spacing w:before="5"/>
        <w:rPr>
          <w:sz w:val="18"/>
        </w:rPr>
      </w:pPr>
      <w:r>
        <w:pict>
          <v:rect id="docshape5" o:spid="_x0000_s1030" style="position:absolute;margin-left:70.6pt;margin-top:12.45pt;width:471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B0E04" w:rsidRDefault="00BB0E04">
      <w:pPr>
        <w:pStyle w:val="BodyText"/>
        <w:spacing w:before="3"/>
        <w:rPr>
          <w:sz w:val="8"/>
        </w:rPr>
      </w:pPr>
    </w:p>
    <w:p w:rsidR="00BB0E04" w:rsidRDefault="00060E00">
      <w:pPr>
        <w:pStyle w:val="Heading1"/>
        <w:ind w:left="3264" w:right="3265"/>
        <w:jc w:val="center"/>
      </w:pPr>
      <w:r>
        <w:rPr>
          <w:u w:val="single"/>
        </w:rPr>
        <w:t>Post</w:t>
      </w:r>
      <w:r>
        <w:rPr>
          <w:spacing w:val="-4"/>
          <w:u w:val="single"/>
        </w:rPr>
        <w:t xml:space="preserve"> </w:t>
      </w:r>
      <w:r>
        <w:rPr>
          <w:u w:val="single"/>
        </w:rPr>
        <w:t>Admissions</w:t>
      </w:r>
      <w:r>
        <w:rPr>
          <w:spacing w:val="-6"/>
          <w:u w:val="single"/>
        </w:rPr>
        <w:t xml:space="preserve"> </w:t>
      </w:r>
      <w:r>
        <w:rPr>
          <w:u w:val="single"/>
        </w:rPr>
        <w:t>Requirements</w:t>
      </w:r>
    </w:p>
    <w:p w:rsidR="00BB0E04" w:rsidRDefault="00BB0E04">
      <w:pPr>
        <w:pStyle w:val="BodyText"/>
        <w:spacing w:before="2"/>
        <w:rPr>
          <w:b/>
          <w:sz w:val="10"/>
        </w:rPr>
      </w:pPr>
    </w:p>
    <w:p w:rsidR="00BB0E04" w:rsidRDefault="00060E00">
      <w:pPr>
        <w:pStyle w:val="BodyText"/>
        <w:spacing w:before="56"/>
        <w:ind w:left="220"/>
      </w:pP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requirements </w:t>
      </w:r>
      <w:r>
        <w:rPr>
          <w:b/>
        </w:rPr>
        <w:t>AFTER</w:t>
      </w:r>
      <w:r>
        <w:rPr>
          <w:b/>
          <w:spacing w:val="-3"/>
        </w:rPr>
        <w:t xml:space="preserve"> </w:t>
      </w:r>
      <w:r>
        <w:t>accepting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program:</w:t>
      </w:r>
    </w:p>
    <w:p w:rsidR="00BB0E04" w:rsidRDefault="00060E00">
      <w:pPr>
        <w:spacing w:before="183"/>
        <w:ind w:left="220"/>
      </w:pP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ORIENTATION:</w:t>
      </w:r>
      <w:r>
        <w:rPr>
          <w:b/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person</w:t>
      </w:r>
      <w:r>
        <w:rPr>
          <w:b/>
          <w:spacing w:val="-3"/>
        </w:rPr>
        <w:t xml:space="preserve"> </w:t>
      </w:r>
      <w:r>
        <w:t>orientation.</w:t>
      </w:r>
    </w:p>
    <w:p w:rsidR="00BB0E04" w:rsidRDefault="00060E00">
      <w:pPr>
        <w:spacing w:before="180"/>
        <w:ind w:left="220"/>
      </w:pPr>
      <w:r>
        <w:rPr>
          <w:b/>
        </w:rPr>
        <w:t>CLINICAL</w:t>
      </w:r>
      <w:r>
        <w:rPr>
          <w:b/>
          <w:spacing w:val="-3"/>
        </w:rPr>
        <w:t xml:space="preserve"> </w:t>
      </w:r>
      <w:r>
        <w:rPr>
          <w:b/>
        </w:rPr>
        <w:t>ORIENTATION</w:t>
      </w:r>
      <w:r>
        <w:rPr>
          <w:b/>
          <w:spacing w:val="-2"/>
        </w:rPr>
        <w:t xml:space="preserve"> </w:t>
      </w:r>
      <w:r>
        <w:rPr>
          <w:b/>
        </w:rPr>
        <w:t>(Online):</w:t>
      </w:r>
      <w:r>
        <w:rPr>
          <w:b/>
          <w:spacing w:val="-4"/>
        </w:rPr>
        <w:t xml:space="preserve"> </w:t>
      </w:r>
      <w:r>
        <w:t>Renew</w:t>
      </w:r>
      <w:r>
        <w:rPr>
          <w:spacing w:val="-4"/>
        </w:rPr>
        <w:t xml:space="preserve"> </w:t>
      </w:r>
      <w:r>
        <w:t>annually.</w:t>
      </w:r>
    </w:p>
    <w:p w:rsidR="00BB0E04" w:rsidRDefault="00060E00">
      <w:pPr>
        <w:spacing w:before="183" w:line="256" w:lineRule="auto"/>
        <w:ind w:left="220" w:right="225"/>
      </w:pPr>
      <w:r>
        <w:rPr>
          <w:b/>
        </w:rPr>
        <w:t xml:space="preserve">HIPAA TRAINING: </w:t>
      </w:r>
      <w:r>
        <w:rPr>
          <w:b/>
          <w:u w:val="single"/>
        </w:rPr>
        <w:t>HIPAA Access Online</w:t>
      </w:r>
      <w:r>
        <w:t>. Renew annually. Uniforms, Specialized Equipment, Lab Supplies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Liability Insurance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internships.</w:t>
      </w:r>
    </w:p>
    <w:p w:rsidR="00BB0E04" w:rsidRDefault="00060E00">
      <w:pPr>
        <w:pStyle w:val="BodyText"/>
        <w:spacing w:before="165" w:line="259" w:lineRule="auto"/>
        <w:ind w:left="220" w:right="386"/>
      </w:pPr>
      <w:r>
        <w:rPr>
          <w:b/>
        </w:rPr>
        <w:t xml:space="preserve">URINE DRUG SCREEN: </w:t>
      </w:r>
      <w:r>
        <w:t>This requirement will be completed by student prior to participating in</w:t>
      </w:r>
      <w:r>
        <w:rPr>
          <w:spacing w:val="1"/>
        </w:rPr>
        <w:t xml:space="preserve"> </w:t>
      </w:r>
      <w:r>
        <w:t>clinical/internship activities. The student will not be able to go to the clinical areas/healthcare facilities</w:t>
      </w:r>
      <w:r>
        <w:rPr>
          <w:spacing w:val="-47"/>
        </w:rPr>
        <w:t xml:space="preserve"> </w:t>
      </w:r>
      <w:r>
        <w:t>until cleared. Please wait for instructions from the EMSP-Paramedic Program. Students who cannot</w:t>
      </w:r>
      <w:r>
        <w:rPr>
          <w:spacing w:val="1"/>
        </w:rPr>
        <w:t xml:space="preserve"> </w:t>
      </w:r>
      <w:r>
        <w:t xml:space="preserve">participate in clinical/field activities due to </w:t>
      </w:r>
      <w:r>
        <w:t>adverse activities revealed through substance abuse testing</w:t>
      </w:r>
      <w:r>
        <w:rPr>
          <w:spacing w:val="-4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requirements.</w:t>
      </w:r>
    </w:p>
    <w:p w:rsidR="00BB0E04" w:rsidRDefault="00060E00">
      <w:pPr>
        <w:pStyle w:val="BodyText"/>
        <w:spacing w:before="157" w:line="259" w:lineRule="auto"/>
        <w:ind w:left="220" w:right="836"/>
      </w:pPr>
      <w:r>
        <w:t>Current Healthcare Professional CPR/AED Certification (Must be from American Heart Association</w:t>
      </w:r>
      <w:r>
        <w:rPr>
          <w:spacing w:val="-47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Provider)</w:t>
      </w:r>
      <w:r>
        <w:rPr>
          <w:spacing w:val="-1"/>
        </w:rPr>
        <w:t xml:space="preserve"> </w:t>
      </w:r>
      <w:r>
        <w:t>Please wait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EMSP-Paramedic</w:t>
      </w:r>
      <w:r>
        <w:rPr>
          <w:spacing w:val="-4"/>
        </w:rPr>
        <w:t xml:space="preserve"> </w:t>
      </w:r>
      <w:r>
        <w:t>Program.</w:t>
      </w:r>
    </w:p>
    <w:p w:rsidR="00BB0E04" w:rsidRDefault="00060E00">
      <w:pPr>
        <w:pStyle w:val="BodyText"/>
        <w:spacing w:before="160"/>
        <w:ind w:left="220"/>
      </w:pPr>
      <w:r>
        <w:t>Must</w:t>
      </w:r>
      <w:r>
        <w:rPr>
          <w:spacing w:val="-1"/>
        </w:rPr>
        <w:t xml:space="preserve"> </w:t>
      </w:r>
      <w:r>
        <w:t>adhere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Odessa</w:t>
      </w:r>
      <w:r>
        <w:rPr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EMSP</w:t>
      </w:r>
      <w:r>
        <w:rPr>
          <w:spacing w:val="-3"/>
        </w:rPr>
        <w:t xml:space="preserve"> </w:t>
      </w:r>
      <w:r>
        <w:t>uniform policy.</w:t>
      </w:r>
    </w:p>
    <w:p w:rsidR="00BB0E04" w:rsidRDefault="00BB0E04">
      <w:pPr>
        <w:pStyle w:val="BodyText"/>
        <w:rPr>
          <w:sz w:val="20"/>
        </w:rPr>
      </w:pPr>
    </w:p>
    <w:p w:rsidR="00BB0E04" w:rsidRDefault="00060E00">
      <w:pPr>
        <w:pStyle w:val="BodyText"/>
        <w:spacing w:before="3"/>
        <w:rPr>
          <w:sz w:val="17"/>
        </w:rPr>
      </w:pPr>
      <w:r>
        <w:pict>
          <v:rect id="docshape6" o:spid="_x0000_s1029" style="position:absolute;margin-left:70.6pt;margin-top:11.75pt;width:471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B0E04" w:rsidRDefault="00BB0E04">
      <w:pPr>
        <w:pStyle w:val="BodyText"/>
        <w:spacing w:before="3"/>
        <w:rPr>
          <w:sz w:val="8"/>
        </w:rPr>
      </w:pPr>
    </w:p>
    <w:p w:rsidR="00BB0E04" w:rsidRDefault="00060E00">
      <w:pPr>
        <w:pStyle w:val="Heading1"/>
        <w:ind w:left="3266" w:right="3263"/>
        <w:jc w:val="center"/>
      </w:pPr>
      <w:r>
        <w:rPr>
          <w:u w:val="single"/>
        </w:rPr>
        <w:t>Point</w:t>
      </w:r>
      <w:r>
        <w:rPr>
          <w:spacing w:val="-1"/>
          <w:u w:val="single"/>
        </w:rPr>
        <w:t xml:space="preserve"> </w:t>
      </w:r>
      <w:r>
        <w:rPr>
          <w:u w:val="single"/>
        </w:rPr>
        <w:t>Ranking</w:t>
      </w:r>
      <w:r>
        <w:rPr>
          <w:spacing w:val="-3"/>
          <w:u w:val="single"/>
        </w:rPr>
        <w:t xml:space="preserve"> </w:t>
      </w:r>
      <w:r>
        <w:rPr>
          <w:u w:val="single"/>
        </w:rPr>
        <w:t>System</w:t>
      </w:r>
    </w:p>
    <w:p w:rsidR="00BB0E04" w:rsidRDefault="00060E00">
      <w:pPr>
        <w:pStyle w:val="BodyText"/>
        <w:rPr>
          <w:b/>
          <w:sz w:val="13"/>
        </w:rPr>
      </w:pPr>
      <w:r>
        <w:pict>
          <v:shape id="docshape7" o:spid="_x0000_s1028" type="#_x0000_t202" style="position:absolute;margin-left:66.4pt;margin-top:9.4pt;width:479.4pt;height:103.95pt;z-index:-15725568;mso-wrap-distance-left:0;mso-wrap-distance-right:0;mso-position-horizontal-relative:page" filled="f" strokeweight=".48pt">
            <v:textbox inset="0,0,0,0">
              <w:txbxContent>
                <w:p w:rsidR="00BB0E04" w:rsidRDefault="00060E00">
                  <w:pPr>
                    <w:pStyle w:val="BodyText"/>
                    <w:spacing w:before="18" w:line="259" w:lineRule="auto"/>
                    <w:ind w:left="108" w:right="156"/>
                  </w:pPr>
                  <w:r>
                    <w:t>As part of the admission criteria, the point values for all EMSP-Paramedic Program applications will be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totaled. A rank ordered list of EMSP-Paramedic Program applicants by point total will be developed. The</w:t>
                  </w:r>
                  <w:r>
                    <w:rPr>
                      <w:spacing w:val="-48"/>
                    </w:rPr>
                    <w:t xml:space="preserve"> </w:t>
                  </w:r>
                  <w:r>
                    <w:t>applicants with the highest number of points will be accepted into the EMSP-Paramedic Program until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all available spots are filled. If two or more stude</w:t>
                  </w:r>
                  <w:r>
                    <w:t>nts have the same scores for the last remaining seat(s),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the highest interview scores will be used to determine their final ranking. Each accepted applicant will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receive an email confirmation from the Program Director and immediately registered for the EMS</w:t>
                  </w:r>
                  <w:r>
                    <w:t>P-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Paramedic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Program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courses.</w:t>
                  </w:r>
                </w:p>
              </w:txbxContent>
            </v:textbox>
            <w10:wrap type="topAndBottom" anchorx="page"/>
          </v:shape>
        </w:pict>
      </w:r>
    </w:p>
    <w:p w:rsidR="00BB0E04" w:rsidRDefault="00BB0E04">
      <w:pPr>
        <w:pStyle w:val="BodyText"/>
        <w:spacing w:before="8"/>
        <w:rPr>
          <w:b/>
          <w:sz w:val="8"/>
        </w:rPr>
      </w:pPr>
    </w:p>
    <w:p w:rsidR="00BB0E04" w:rsidRDefault="00060E00">
      <w:pPr>
        <w:spacing w:before="57"/>
        <w:ind w:left="220"/>
        <w:rPr>
          <w:b/>
        </w:rPr>
      </w:pPr>
      <w:r>
        <w:rPr>
          <w:b/>
          <w:u w:val="single"/>
        </w:rPr>
        <w:t>Points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are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calculated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based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upon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following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criteria:</w:t>
      </w:r>
    </w:p>
    <w:p w:rsidR="00BB0E04" w:rsidRDefault="00BB0E04">
      <w:pPr>
        <w:pStyle w:val="BodyText"/>
        <w:spacing w:before="1"/>
        <w:rPr>
          <w:b/>
          <w:sz w:val="10"/>
        </w:rPr>
      </w:pPr>
    </w:p>
    <w:p w:rsidR="00BB0E04" w:rsidRDefault="00060E00">
      <w:pPr>
        <w:pStyle w:val="BodyText"/>
        <w:tabs>
          <w:tab w:val="left" w:pos="3100"/>
        </w:tabs>
        <w:spacing w:before="57" w:line="403" w:lineRule="auto"/>
        <w:ind w:left="220" w:right="5344"/>
        <w:jc w:val="both"/>
      </w:pPr>
      <w:r>
        <w:t>Prerequisite</w:t>
      </w:r>
      <w:r>
        <w:rPr>
          <w:spacing w:val="-2"/>
        </w:rPr>
        <w:t xml:space="preserve"> </w:t>
      </w:r>
      <w:r>
        <w:t>Courses</w:t>
      </w:r>
      <w:r>
        <w:tab/>
        <w:t>up to 12 points</w:t>
      </w:r>
      <w:r>
        <w:rPr>
          <w:spacing w:val="-46"/>
        </w:rPr>
        <w:t xml:space="preserve"> </w:t>
      </w:r>
      <w:r>
        <w:t>General Education Courses</w:t>
      </w:r>
      <w:r>
        <w:rPr>
          <w:spacing w:val="50"/>
        </w:rPr>
        <w:t xml:space="preserve"> </w:t>
      </w:r>
      <w:r>
        <w:t>up to 18 points</w:t>
      </w:r>
      <w:r>
        <w:rPr>
          <w:spacing w:val="-47"/>
        </w:rPr>
        <w:t xml:space="preserve"> </w:t>
      </w:r>
      <w:r>
        <w:t>TSIA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TEAS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Test</w:t>
      </w:r>
      <w:r>
        <w:tab/>
        <w:t>up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points</w:t>
      </w:r>
    </w:p>
    <w:p w:rsidR="00BB0E04" w:rsidRDefault="00060E00">
      <w:pPr>
        <w:pStyle w:val="BodyText"/>
        <w:tabs>
          <w:tab w:val="left" w:pos="3100"/>
        </w:tabs>
        <w:spacing w:line="267" w:lineRule="exact"/>
        <w:ind w:left="220"/>
      </w:pPr>
      <w:r>
        <w:t>GPA</w:t>
      </w:r>
      <w:r>
        <w:rPr>
          <w:spacing w:val="-1"/>
        </w:rPr>
        <w:t xml:space="preserve"> </w:t>
      </w:r>
      <w:r>
        <w:t>(4.0</w:t>
      </w:r>
      <w:r>
        <w:rPr>
          <w:spacing w:val="-3"/>
        </w:rPr>
        <w:t xml:space="preserve"> </w:t>
      </w:r>
      <w:r>
        <w:t>scale)</w:t>
      </w:r>
      <w:r>
        <w:tab/>
        <w:t>up</w:t>
      </w:r>
      <w:r>
        <w:rPr>
          <w:spacing w:val="-1"/>
        </w:rPr>
        <w:t xml:space="preserve"> </w:t>
      </w:r>
      <w:r>
        <w:t>to 20</w:t>
      </w:r>
      <w:r>
        <w:rPr>
          <w:spacing w:val="-2"/>
        </w:rPr>
        <w:t xml:space="preserve"> </w:t>
      </w:r>
      <w:r>
        <w:t>points</w:t>
      </w:r>
    </w:p>
    <w:p w:rsidR="00BB0E04" w:rsidRDefault="00060E00">
      <w:pPr>
        <w:pStyle w:val="BodyText"/>
        <w:tabs>
          <w:tab w:val="left" w:pos="3100"/>
        </w:tabs>
        <w:spacing w:before="180"/>
        <w:ind w:left="220"/>
      </w:pPr>
      <w:r>
        <w:t>Interview</w:t>
      </w:r>
      <w:r>
        <w:tab/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points</w:t>
      </w:r>
    </w:p>
    <w:p w:rsidR="00BB0E04" w:rsidRDefault="00060E00">
      <w:pPr>
        <w:pStyle w:val="BodyText"/>
        <w:tabs>
          <w:tab w:val="left" w:pos="3100"/>
        </w:tabs>
        <w:spacing w:before="183"/>
        <w:ind w:left="220"/>
      </w:pPr>
      <w:r>
        <w:t>Total</w:t>
      </w:r>
      <w:r>
        <w:tab/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100 points</w:t>
      </w:r>
    </w:p>
    <w:p w:rsidR="00BB0E04" w:rsidRDefault="00BB0E04">
      <w:pPr>
        <w:sectPr w:rsidR="00BB0E04">
          <w:pgSz w:w="12240" w:h="15840"/>
          <w:pgMar w:top="1120" w:right="1220" w:bottom="280" w:left="1220" w:header="720" w:footer="720" w:gutter="0"/>
          <w:cols w:space="720"/>
        </w:sectPr>
      </w:pPr>
    </w:p>
    <w:p w:rsidR="00BB0E04" w:rsidRDefault="00060E00">
      <w:pPr>
        <w:pStyle w:val="BodyText"/>
        <w:spacing w:before="62" w:line="259" w:lineRule="auto"/>
        <w:ind w:left="220" w:right="1060"/>
        <w:rPr>
          <w:rFonts w:ascii="Times New Roman"/>
        </w:rPr>
      </w:pPr>
      <w:r>
        <w:rPr>
          <w:rFonts w:ascii="Times New Roman"/>
        </w:rPr>
        <w:lastRenderedPageBreak/>
        <w:t>NOTE: Five Program Points will be awarded to the total points for any student who successfully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completed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 EMT-Basic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program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at Odessa College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within 1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year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application.</w:t>
      </w:r>
    </w:p>
    <w:p w:rsidR="00BB0E04" w:rsidRDefault="00060E00">
      <w:pPr>
        <w:pStyle w:val="Heading1"/>
        <w:spacing w:before="165"/>
      </w:pPr>
      <w:r>
        <w:t>Prerequisite</w:t>
      </w:r>
      <w:r>
        <w:rPr>
          <w:spacing w:val="-5"/>
        </w:rPr>
        <w:t xml:space="preserve"> </w:t>
      </w:r>
      <w:r>
        <w:t>Courses</w:t>
      </w:r>
    </w:p>
    <w:p w:rsidR="00BB0E04" w:rsidRDefault="00060E00">
      <w:pPr>
        <w:pStyle w:val="ListParagraph"/>
        <w:numPr>
          <w:ilvl w:val="0"/>
          <w:numId w:val="2"/>
        </w:numPr>
        <w:tabs>
          <w:tab w:val="left" w:pos="941"/>
        </w:tabs>
        <w:spacing w:before="181"/>
        <w:ind w:hanging="361"/>
      </w:pPr>
      <w:r>
        <w:t>EMSP</w:t>
      </w:r>
      <w:r>
        <w:rPr>
          <w:spacing w:val="-4"/>
        </w:rPr>
        <w:t xml:space="preserve"> </w:t>
      </w:r>
      <w:r>
        <w:t>1501</w:t>
      </w:r>
      <w:r>
        <w:rPr>
          <w:spacing w:val="-2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Technician-Basic</w:t>
      </w:r>
    </w:p>
    <w:p w:rsidR="00BB0E04" w:rsidRDefault="00060E00">
      <w:pPr>
        <w:pStyle w:val="ListParagraph"/>
        <w:numPr>
          <w:ilvl w:val="0"/>
          <w:numId w:val="2"/>
        </w:numPr>
        <w:tabs>
          <w:tab w:val="left" w:pos="941"/>
        </w:tabs>
        <w:ind w:hanging="361"/>
      </w:pPr>
      <w:r>
        <w:t>EMSP</w:t>
      </w:r>
      <w:r>
        <w:rPr>
          <w:spacing w:val="-6"/>
        </w:rPr>
        <w:t xml:space="preserve"> </w:t>
      </w:r>
      <w:r>
        <w:t>1160</w:t>
      </w:r>
      <w:r>
        <w:rPr>
          <w:spacing w:val="-3"/>
        </w:rPr>
        <w:t xml:space="preserve"> </w:t>
      </w:r>
      <w:r>
        <w:t>Clinical-Emergency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Technology/Technician</w:t>
      </w:r>
    </w:p>
    <w:p w:rsidR="00BB0E04" w:rsidRDefault="00060E00">
      <w:pPr>
        <w:pStyle w:val="ListParagraph"/>
        <w:numPr>
          <w:ilvl w:val="0"/>
          <w:numId w:val="2"/>
        </w:numPr>
        <w:tabs>
          <w:tab w:val="left" w:pos="941"/>
        </w:tabs>
        <w:spacing w:before="183"/>
        <w:ind w:hanging="361"/>
      </w:pPr>
      <w:r>
        <w:t>BIOL</w:t>
      </w:r>
      <w:r>
        <w:rPr>
          <w:spacing w:val="-4"/>
        </w:rPr>
        <w:t xml:space="preserve"> </w:t>
      </w:r>
      <w:r>
        <w:t>2404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Anatomy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Physiology</w:t>
      </w:r>
    </w:p>
    <w:p w:rsidR="00BB0E04" w:rsidRDefault="00060E00">
      <w:pPr>
        <w:pStyle w:val="ListParagraph"/>
        <w:numPr>
          <w:ilvl w:val="0"/>
          <w:numId w:val="2"/>
        </w:numPr>
        <w:tabs>
          <w:tab w:val="left" w:pos="941"/>
        </w:tabs>
        <w:ind w:hanging="361"/>
      </w:pPr>
      <w:r>
        <w:t>HPRS</w:t>
      </w:r>
      <w:r>
        <w:rPr>
          <w:spacing w:val="-2"/>
        </w:rPr>
        <w:t xml:space="preserve"> </w:t>
      </w:r>
      <w:r>
        <w:t>1106</w:t>
      </w:r>
      <w:r>
        <w:rPr>
          <w:spacing w:val="-4"/>
        </w:rPr>
        <w:t xml:space="preserve"> </w:t>
      </w:r>
      <w:r>
        <w:t>Essentials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Terminology</w:t>
      </w:r>
    </w:p>
    <w:p w:rsidR="00BB0E04" w:rsidRDefault="00060E00">
      <w:pPr>
        <w:pStyle w:val="Heading1"/>
        <w:spacing w:before="182"/>
      </w:pPr>
      <w:r>
        <w:t>General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Courses</w:t>
      </w:r>
    </w:p>
    <w:p w:rsidR="00BB0E04" w:rsidRDefault="00060E00">
      <w:pPr>
        <w:pStyle w:val="ListParagraph"/>
        <w:numPr>
          <w:ilvl w:val="0"/>
          <w:numId w:val="1"/>
        </w:numPr>
        <w:tabs>
          <w:tab w:val="left" w:pos="941"/>
        </w:tabs>
        <w:spacing w:before="181"/>
        <w:ind w:hanging="361"/>
        <w:rPr>
          <w:rFonts w:ascii="Times New Roman"/>
        </w:rPr>
      </w:pPr>
      <w:r>
        <w:t>BCIS</w:t>
      </w:r>
      <w:r>
        <w:rPr>
          <w:spacing w:val="-2"/>
        </w:rPr>
        <w:t xml:space="preserve"> </w:t>
      </w:r>
      <w:r>
        <w:t>1305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Computer Applications</w:t>
      </w:r>
    </w:p>
    <w:p w:rsidR="00BB0E04" w:rsidRDefault="00060E00">
      <w:pPr>
        <w:pStyle w:val="ListParagraph"/>
        <w:numPr>
          <w:ilvl w:val="0"/>
          <w:numId w:val="1"/>
        </w:numPr>
        <w:tabs>
          <w:tab w:val="left" w:pos="941"/>
        </w:tabs>
        <w:spacing w:before="183"/>
        <w:ind w:hanging="361"/>
        <w:rPr>
          <w:rFonts w:ascii="Times New Roman"/>
        </w:rPr>
      </w:pPr>
      <w:r>
        <w:t>PSYC</w:t>
      </w:r>
      <w:r>
        <w:rPr>
          <w:spacing w:val="-2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 degree</w:t>
      </w:r>
      <w:r>
        <w:rPr>
          <w:spacing w:val="-2"/>
        </w:rPr>
        <w:t xml:space="preserve"> </w:t>
      </w:r>
      <w:r>
        <w:t>plan</w:t>
      </w:r>
    </w:p>
    <w:p w:rsidR="00BB0E04" w:rsidRDefault="00060E00">
      <w:pPr>
        <w:pStyle w:val="ListParagraph"/>
        <w:numPr>
          <w:ilvl w:val="0"/>
          <w:numId w:val="1"/>
        </w:numPr>
        <w:tabs>
          <w:tab w:val="left" w:pos="941"/>
        </w:tabs>
        <w:ind w:hanging="361"/>
      </w:pPr>
      <w:r>
        <w:t>ENGL</w:t>
      </w:r>
      <w:r>
        <w:rPr>
          <w:spacing w:val="-2"/>
        </w:rPr>
        <w:t xml:space="preserve"> </w:t>
      </w:r>
      <w:r>
        <w:t>Choose</w:t>
      </w:r>
    </w:p>
    <w:p w:rsidR="00BB0E04" w:rsidRDefault="00060E00">
      <w:pPr>
        <w:pStyle w:val="ListParagraph"/>
        <w:numPr>
          <w:ilvl w:val="0"/>
          <w:numId w:val="1"/>
        </w:numPr>
        <w:tabs>
          <w:tab w:val="left" w:pos="941"/>
        </w:tabs>
        <w:ind w:hanging="361"/>
      </w:pPr>
      <w:r>
        <w:t>MATH</w:t>
      </w:r>
      <w:r>
        <w:rPr>
          <w:spacing w:val="-4"/>
        </w:rPr>
        <w:t xml:space="preserve"> </w:t>
      </w:r>
      <w:r>
        <w:t>1314</w:t>
      </w:r>
      <w:r>
        <w:rPr>
          <w:spacing w:val="-3"/>
        </w:rPr>
        <w:t xml:space="preserve"> </w:t>
      </w:r>
      <w:r>
        <w:t>College Algebra</w:t>
      </w:r>
    </w:p>
    <w:p w:rsidR="00BB0E04" w:rsidRDefault="00060E00">
      <w:pPr>
        <w:pStyle w:val="ListParagraph"/>
        <w:numPr>
          <w:ilvl w:val="0"/>
          <w:numId w:val="1"/>
        </w:numPr>
        <w:tabs>
          <w:tab w:val="left" w:pos="941"/>
        </w:tabs>
        <w:spacing w:before="183"/>
        <w:ind w:hanging="361"/>
        <w:rPr>
          <w:rFonts w:ascii="Times New Roman"/>
        </w:rPr>
      </w:pPr>
      <w:r>
        <w:t>GOVT</w:t>
      </w:r>
      <w:r>
        <w:rPr>
          <w:spacing w:val="-1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plan</w:t>
      </w:r>
    </w:p>
    <w:p w:rsidR="00BB0E04" w:rsidRDefault="00060E00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rFonts w:ascii="Times New Roman"/>
        </w:rPr>
      </w:pPr>
      <w:r>
        <w:t>Language,</w:t>
      </w:r>
      <w:r>
        <w:rPr>
          <w:spacing w:val="-1"/>
        </w:rPr>
        <w:t xml:space="preserve"> </w:t>
      </w:r>
      <w:r>
        <w:t>Philosophy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degree plan</w:t>
      </w:r>
    </w:p>
    <w:p w:rsidR="00BB0E04" w:rsidRDefault="00060E00">
      <w:pPr>
        <w:pStyle w:val="BodyText"/>
        <w:spacing w:before="183"/>
        <w:ind w:left="220"/>
      </w:pPr>
      <w:r>
        <w:t>*</w:t>
      </w:r>
      <w:r>
        <w:rPr>
          <w:spacing w:val="-1"/>
        </w:rPr>
        <w:t xml:space="preserve"> </w:t>
      </w:r>
      <w:r>
        <w:t>A=3</w:t>
      </w:r>
      <w:r>
        <w:rPr>
          <w:spacing w:val="-3"/>
        </w:rPr>
        <w:t xml:space="preserve"> </w:t>
      </w:r>
      <w:r>
        <w:t>points,</w:t>
      </w:r>
      <w:r>
        <w:rPr>
          <w:spacing w:val="-1"/>
        </w:rPr>
        <w:t xml:space="preserve"> </w:t>
      </w:r>
      <w:r>
        <w:t>B=2</w:t>
      </w:r>
      <w:r>
        <w:rPr>
          <w:spacing w:val="-1"/>
        </w:rPr>
        <w:t xml:space="preserve"> </w:t>
      </w:r>
      <w:r>
        <w:t>points, C=</w:t>
      </w:r>
      <w:proofErr w:type="gramStart"/>
      <w:r>
        <w:t>1 point</w:t>
      </w:r>
      <w:proofErr w:type="gramEnd"/>
      <w:r>
        <w:t>,</w:t>
      </w:r>
      <w:r>
        <w:rPr>
          <w:spacing w:val="-2"/>
        </w:rPr>
        <w:t xml:space="preserve"> </w:t>
      </w:r>
      <w:r>
        <w:t>P=1</w:t>
      </w:r>
      <w:r>
        <w:rPr>
          <w:spacing w:val="-1"/>
        </w:rPr>
        <w:t xml:space="preserve"> </w:t>
      </w:r>
      <w:r>
        <w:t>point,</w:t>
      </w:r>
      <w:r>
        <w:rPr>
          <w:spacing w:val="-1"/>
        </w:rPr>
        <w:t xml:space="preserve"> </w:t>
      </w:r>
      <w:r>
        <w:t>D=not</w:t>
      </w:r>
      <w:r>
        <w:rPr>
          <w:spacing w:val="-3"/>
        </w:rPr>
        <w:t xml:space="preserve"> </w:t>
      </w:r>
      <w:r>
        <w:t>accepted.</w:t>
      </w:r>
    </w:p>
    <w:p w:rsidR="00BB0E04" w:rsidRDefault="00060E00">
      <w:pPr>
        <w:spacing w:before="181" w:line="259" w:lineRule="auto"/>
        <w:ind w:left="220" w:right="384"/>
        <w:rPr>
          <w:b/>
        </w:rPr>
      </w:pPr>
      <w:r>
        <w:rPr>
          <w:b/>
        </w:rPr>
        <w:t>TEAS V test (AH-Category L) scores are valid for five (5) years and only the most recent test score will</w:t>
      </w:r>
      <w:r>
        <w:rPr>
          <w:b/>
          <w:spacing w:val="-47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used.</w:t>
      </w:r>
    </w:p>
    <w:p w:rsidR="00BB0E04" w:rsidRDefault="00BB0E04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236" w:type="dxa"/>
        <w:tblBorders>
          <w:top w:val="thickThinMediumGap" w:sz="6" w:space="0" w:color="EFEFEF"/>
          <w:left w:val="thickThinMediumGap" w:sz="6" w:space="0" w:color="EFEFEF"/>
          <w:bottom w:val="thickThinMediumGap" w:sz="6" w:space="0" w:color="EFEFEF"/>
          <w:right w:val="thickThinMediumGap" w:sz="6" w:space="0" w:color="EFEFEF"/>
          <w:insideH w:val="thickThinMediumGap" w:sz="6" w:space="0" w:color="EFEFEF"/>
          <w:insideV w:val="thickThinMediumGap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2548"/>
      </w:tblGrid>
      <w:tr w:rsidR="00BB0E04">
        <w:trPr>
          <w:trHeight w:val="443"/>
        </w:trPr>
        <w:tc>
          <w:tcPr>
            <w:tcW w:w="2499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line="258" w:lineRule="exact"/>
              <w:ind w:right="594"/>
              <w:rPr>
                <w:b/>
              </w:rPr>
            </w:pPr>
            <w:r>
              <w:rPr>
                <w:b/>
              </w:rPr>
              <w:t>SCORE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(AH-L)</w:t>
            </w:r>
          </w:p>
        </w:tc>
        <w:tc>
          <w:tcPr>
            <w:tcW w:w="2548" w:type="dxa"/>
            <w:tcBorders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BB0E04" w:rsidRDefault="00060E00">
            <w:pPr>
              <w:pStyle w:val="TableParagraph"/>
              <w:spacing w:before="69" w:line="240" w:lineRule="auto"/>
              <w:ind w:left="62" w:right="37"/>
              <w:rPr>
                <w:b/>
              </w:rPr>
            </w:pPr>
            <w:r>
              <w:rPr>
                <w:b/>
              </w:rPr>
              <w:t>Points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Awarded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(Reading)</w:t>
            </w:r>
          </w:p>
        </w:tc>
      </w:tr>
      <w:tr w:rsidR="00BB0E04">
        <w:trPr>
          <w:trHeight w:val="289"/>
        </w:trPr>
        <w:tc>
          <w:tcPr>
            <w:tcW w:w="24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ind w:right="591"/>
            </w:pPr>
            <w:r>
              <w:t>85-89</w:t>
            </w:r>
          </w:p>
        </w:tc>
        <w:tc>
          <w:tcPr>
            <w:tcW w:w="25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BB0E04" w:rsidRDefault="00060E00">
            <w:pPr>
              <w:pStyle w:val="TableParagraph"/>
              <w:ind w:left="62" w:right="33"/>
            </w:pPr>
            <w:r>
              <w:t>10</w:t>
            </w:r>
          </w:p>
        </w:tc>
      </w:tr>
      <w:tr w:rsidR="00BB0E04">
        <w:trPr>
          <w:trHeight w:val="450"/>
        </w:trPr>
        <w:tc>
          <w:tcPr>
            <w:tcW w:w="24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ind w:right="591"/>
            </w:pPr>
            <w:r>
              <w:t>80-84</w:t>
            </w:r>
          </w:p>
        </w:tc>
        <w:tc>
          <w:tcPr>
            <w:tcW w:w="25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BB0E04" w:rsidRDefault="00060E00">
            <w:pPr>
              <w:pStyle w:val="TableParagraph"/>
              <w:spacing w:before="78" w:line="240" w:lineRule="auto"/>
              <w:ind w:left="26"/>
            </w:pPr>
            <w:r>
              <w:t>8</w:t>
            </w:r>
          </w:p>
        </w:tc>
      </w:tr>
      <w:tr w:rsidR="00BB0E04">
        <w:trPr>
          <w:trHeight w:val="450"/>
        </w:trPr>
        <w:tc>
          <w:tcPr>
            <w:tcW w:w="24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ind w:right="591"/>
            </w:pPr>
            <w:r>
              <w:t>75-79</w:t>
            </w:r>
          </w:p>
        </w:tc>
        <w:tc>
          <w:tcPr>
            <w:tcW w:w="25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BB0E04" w:rsidRDefault="00060E00">
            <w:pPr>
              <w:pStyle w:val="TableParagraph"/>
              <w:spacing w:before="75" w:line="240" w:lineRule="auto"/>
              <w:ind w:left="26"/>
            </w:pPr>
            <w:r>
              <w:t>6</w:t>
            </w:r>
          </w:p>
        </w:tc>
      </w:tr>
      <w:tr w:rsidR="00BB0E04">
        <w:trPr>
          <w:trHeight w:val="450"/>
        </w:trPr>
        <w:tc>
          <w:tcPr>
            <w:tcW w:w="24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ind w:right="591"/>
            </w:pPr>
            <w:r>
              <w:t>70-74</w:t>
            </w:r>
          </w:p>
        </w:tc>
        <w:tc>
          <w:tcPr>
            <w:tcW w:w="25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BB0E04" w:rsidRDefault="00060E00">
            <w:pPr>
              <w:pStyle w:val="TableParagraph"/>
              <w:spacing w:before="76" w:line="240" w:lineRule="auto"/>
              <w:ind w:left="26"/>
            </w:pPr>
            <w:r>
              <w:t>4</w:t>
            </w:r>
          </w:p>
        </w:tc>
      </w:tr>
      <w:tr w:rsidR="00BB0E04">
        <w:trPr>
          <w:trHeight w:val="450"/>
        </w:trPr>
        <w:tc>
          <w:tcPr>
            <w:tcW w:w="24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ind w:left="616" w:right="594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25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BB0E04" w:rsidRDefault="00060E00">
            <w:pPr>
              <w:pStyle w:val="TableParagraph"/>
              <w:spacing w:before="75" w:line="240" w:lineRule="auto"/>
              <w:ind w:left="62" w:right="34"/>
              <w:rPr>
                <w:b/>
              </w:rPr>
            </w:pPr>
            <w:r>
              <w:rPr>
                <w:b/>
              </w:rPr>
              <w:t>Points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Awarded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(Math)</w:t>
            </w:r>
          </w:p>
        </w:tc>
      </w:tr>
      <w:tr w:rsidR="00BB0E04">
        <w:trPr>
          <w:trHeight w:val="289"/>
        </w:trPr>
        <w:tc>
          <w:tcPr>
            <w:tcW w:w="24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ind w:right="591"/>
            </w:pPr>
            <w:r>
              <w:t>82-86</w:t>
            </w:r>
          </w:p>
        </w:tc>
        <w:tc>
          <w:tcPr>
            <w:tcW w:w="25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BB0E04" w:rsidRDefault="00060E00">
            <w:pPr>
              <w:pStyle w:val="TableParagraph"/>
              <w:ind w:left="62" w:right="33"/>
            </w:pPr>
            <w:r>
              <w:t>10</w:t>
            </w:r>
          </w:p>
        </w:tc>
      </w:tr>
      <w:tr w:rsidR="00BB0E04">
        <w:trPr>
          <w:trHeight w:val="450"/>
        </w:trPr>
        <w:tc>
          <w:tcPr>
            <w:tcW w:w="24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ind w:right="594"/>
            </w:pPr>
            <w:r>
              <w:t>77-</w:t>
            </w:r>
            <w:r>
              <w:rPr>
                <w:spacing w:val="-3"/>
              </w:rPr>
              <w:t xml:space="preserve"> </w:t>
            </w:r>
            <w:r>
              <w:t>81</w:t>
            </w:r>
          </w:p>
        </w:tc>
        <w:tc>
          <w:tcPr>
            <w:tcW w:w="25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BB0E04" w:rsidRDefault="00060E00">
            <w:pPr>
              <w:pStyle w:val="TableParagraph"/>
              <w:spacing w:before="75" w:line="240" w:lineRule="auto"/>
              <w:ind w:left="26"/>
            </w:pPr>
            <w:r>
              <w:t>8</w:t>
            </w:r>
          </w:p>
        </w:tc>
      </w:tr>
      <w:tr w:rsidR="00BB0E04">
        <w:trPr>
          <w:trHeight w:val="450"/>
        </w:trPr>
        <w:tc>
          <w:tcPr>
            <w:tcW w:w="24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ind w:right="594"/>
            </w:pPr>
            <w:r>
              <w:t>72-</w:t>
            </w:r>
            <w:r>
              <w:rPr>
                <w:spacing w:val="-3"/>
              </w:rPr>
              <w:t xml:space="preserve"> </w:t>
            </w:r>
            <w:r>
              <w:t>76</w:t>
            </w:r>
          </w:p>
        </w:tc>
        <w:tc>
          <w:tcPr>
            <w:tcW w:w="25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BB0E04" w:rsidRDefault="00060E00">
            <w:pPr>
              <w:pStyle w:val="TableParagraph"/>
              <w:spacing w:before="75" w:line="240" w:lineRule="auto"/>
              <w:ind w:left="26"/>
            </w:pPr>
            <w:r>
              <w:t>6</w:t>
            </w:r>
          </w:p>
        </w:tc>
      </w:tr>
      <w:tr w:rsidR="00BB0E04">
        <w:trPr>
          <w:trHeight w:val="450"/>
        </w:trPr>
        <w:tc>
          <w:tcPr>
            <w:tcW w:w="24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ind w:right="591"/>
            </w:pPr>
            <w:r>
              <w:t>67-71</w:t>
            </w:r>
          </w:p>
        </w:tc>
        <w:tc>
          <w:tcPr>
            <w:tcW w:w="25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BB0E04" w:rsidRDefault="00060E00">
            <w:pPr>
              <w:pStyle w:val="TableParagraph"/>
              <w:spacing w:before="75" w:line="240" w:lineRule="auto"/>
              <w:ind w:left="26"/>
            </w:pPr>
            <w:r>
              <w:t>4</w:t>
            </w:r>
          </w:p>
        </w:tc>
      </w:tr>
      <w:tr w:rsidR="00BB0E04">
        <w:trPr>
          <w:trHeight w:val="450"/>
        </w:trPr>
        <w:tc>
          <w:tcPr>
            <w:tcW w:w="24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ind w:right="592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25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BB0E04" w:rsidRDefault="00060E00">
            <w:pPr>
              <w:pStyle w:val="TableParagraph"/>
              <w:spacing w:before="76" w:line="240" w:lineRule="auto"/>
              <w:ind w:left="62" w:right="35"/>
              <w:rPr>
                <w:b/>
              </w:rPr>
            </w:pPr>
            <w:r>
              <w:rPr>
                <w:b/>
              </w:rPr>
              <w:t>Points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Awarded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(English)</w:t>
            </w:r>
          </w:p>
        </w:tc>
      </w:tr>
      <w:tr w:rsidR="00BB0E04">
        <w:trPr>
          <w:trHeight w:val="441"/>
        </w:trPr>
        <w:tc>
          <w:tcPr>
            <w:tcW w:w="2499" w:type="dxa"/>
            <w:tcBorders>
              <w:top w:val="single" w:sz="12" w:space="0" w:color="9F9F9F"/>
              <w:left w:val="single" w:sz="12" w:space="0" w:color="EFEFEF"/>
              <w:bottom w:val="thickThinMediumGap" w:sz="6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ind w:right="591"/>
            </w:pPr>
            <w:r>
              <w:t>73-77</w:t>
            </w:r>
          </w:p>
        </w:tc>
        <w:tc>
          <w:tcPr>
            <w:tcW w:w="2548" w:type="dxa"/>
            <w:tcBorders>
              <w:top w:val="single" w:sz="12" w:space="0" w:color="9F9F9F"/>
              <w:left w:val="single" w:sz="12" w:space="0" w:color="9F9F9F"/>
              <w:bottom w:val="thickThinMediumGap" w:sz="6" w:space="0" w:color="9F9F9F"/>
              <w:right w:val="single" w:sz="18" w:space="0" w:color="9F9F9F"/>
            </w:tcBorders>
          </w:tcPr>
          <w:p w:rsidR="00BB0E04" w:rsidRDefault="00060E00">
            <w:pPr>
              <w:pStyle w:val="TableParagraph"/>
              <w:spacing w:before="75" w:line="240" w:lineRule="auto"/>
              <w:ind w:left="62" w:right="33"/>
            </w:pPr>
            <w:r>
              <w:t>10</w:t>
            </w:r>
          </w:p>
        </w:tc>
      </w:tr>
    </w:tbl>
    <w:p w:rsidR="00BB0E04" w:rsidRDefault="00BB0E04">
      <w:pPr>
        <w:sectPr w:rsidR="00BB0E04">
          <w:pgSz w:w="12240" w:h="15840"/>
          <w:pgMar w:top="1100" w:right="1220" w:bottom="280" w:left="1220" w:header="720" w:footer="720" w:gutter="0"/>
          <w:cols w:space="720"/>
        </w:sectPr>
      </w:pPr>
    </w:p>
    <w:tbl>
      <w:tblPr>
        <w:tblW w:w="0" w:type="auto"/>
        <w:tblInd w:w="236" w:type="dxa"/>
        <w:tblBorders>
          <w:top w:val="thickThinMediumGap" w:sz="6" w:space="0" w:color="EFEFEF"/>
          <w:left w:val="thickThinMediumGap" w:sz="6" w:space="0" w:color="EFEFEF"/>
          <w:bottom w:val="thickThinMediumGap" w:sz="6" w:space="0" w:color="EFEFEF"/>
          <w:right w:val="thickThinMediumGap" w:sz="6" w:space="0" w:color="EFEFEF"/>
          <w:insideH w:val="thickThinMediumGap" w:sz="6" w:space="0" w:color="EFEFEF"/>
          <w:insideV w:val="thickThinMediumGap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2548"/>
      </w:tblGrid>
      <w:tr w:rsidR="00BB0E04">
        <w:trPr>
          <w:trHeight w:val="443"/>
        </w:trPr>
        <w:tc>
          <w:tcPr>
            <w:tcW w:w="2499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line="255" w:lineRule="exact"/>
              <w:ind w:right="591"/>
            </w:pPr>
            <w:r>
              <w:lastRenderedPageBreak/>
              <w:t>68-72</w:t>
            </w:r>
          </w:p>
        </w:tc>
        <w:tc>
          <w:tcPr>
            <w:tcW w:w="2548" w:type="dxa"/>
            <w:tcBorders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BB0E04" w:rsidRDefault="00060E00">
            <w:pPr>
              <w:pStyle w:val="TableParagraph"/>
              <w:spacing w:before="69" w:line="240" w:lineRule="auto"/>
              <w:ind w:left="26"/>
            </w:pPr>
            <w:r>
              <w:t>8</w:t>
            </w:r>
          </w:p>
        </w:tc>
      </w:tr>
      <w:tr w:rsidR="00BB0E04">
        <w:trPr>
          <w:trHeight w:val="450"/>
        </w:trPr>
        <w:tc>
          <w:tcPr>
            <w:tcW w:w="24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line="262" w:lineRule="exact"/>
              <w:ind w:right="591"/>
            </w:pPr>
            <w:r>
              <w:t>63-67</w:t>
            </w:r>
          </w:p>
        </w:tc>
        <w:tc>
          <w:tcPr>
            <w:tcW w:w="25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BB0E04" w:rsidRDefault="00060E00">
            <w:pPr>
              <w:pStyle w:val="TableParagraph"/>
              <w:spacing w:before="72" w:line="240" w:lineRule="auto"/>
              <w:ind w:left="26"/>
            </w:pPr>
            <w:r>
              <w:t>6</w:t>
            </w:r>
          </w:p>
        </w:tc>
      </w:tr>
      <w:tr w:rsidR="00BB0E04">
        <w:trPr>
          <w:trHeight w:val="440"/>
        </w:trPr>
        <w:tc>
          <w:tcPr>
            <w:tcW w:w="2499" w:type="dxa"/>
            <w:tcBorders>
              <w:top w:val="single" w:sz="12" w:space="0" w:color="9F9F9F"/>
              <w:left w:val="single" w:sz="12" w:space="0" w:color="EFEFEF"/>
              <w:bottom w:val="thickThinMediumGap" w:sz="6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line="262" w:lineRule="exact"/>
              <w:ind w:right="591"/>
            </w:pPr>
            <w:r>
              <w:t>58-62</w:t>
            </w:r>
          </w:p>
        </w:tc>
        <w:tc>
          <w:tcPr>
            <w:tcW w:w="2548" w:type="dxa"/>
            <w:tcBorders>
              <w:top w:val="single" w:sz="12" w:space="0" w:color="9F9F9F"/>
              <w:left w:val="single" w:sz="12" w:space="0" w:color="9F9F9F"/>
              <w:bottom w:val="thickThinMediumGap" w:sz="6" w:space="0" w:color="9F9F9F"/>
              <w:right w:val="single" w:sz="18" w:space="0" w:color="9F9F9F"/>
            </w:tcBorders>
          </w:tcPr>
          <w:p w:rsidR="00BB0E04" w:rsidRDefault="00060E00">
            <w:pPr>
              <w:pStyle w:val="TableParagraph"/>
              <w:spacing w:before="72" w:line="240" w:lineRule="auto"/>
              <w:ind w:left="26"/>
            </w:pPr>
            <w:r>
              <w:t>4</w:t>
            </w:r>
          </w:p>
        </w:tc>
      </w:tr>
    </w:tbl>
    <w:p w:rsidR="00BB0E04" w:rsidRDefault="00BB0E04">
      <w:pPr>
        <w:pStyle w:val="BodyText"/>
        <w:rPr>
          <w:b/>
          <w:sz w:val="20"/>
        </w:rPr>
      </w:pPr>
    </w:p>
    <w:p w:rsidR="00BB0E04" w:rsidRDefault="00060E00">
      <w:pPr>
        <w:spacing w:before="180" w:line="256" w:lineRule="auto"/>
        <w:ind w:left="220" w:right="207"/>
        <w:rPr>
          <w:b/>
        </w:rPr>
      </w:pPr>
      <w:r>
        <w:rPr>
          <w:b/>
        </w:rPr>
        <w:t>Official</w:t>
      </w:r>
      <w:r>
        <w:rPr>
          <w:b/>
          <w:spacing w:val="-4"/>
        </w:rPr>
        <w:t xml:space="preserve"> </w:t>
      </w:r>
      <w:r>
        <w:rPr>
          <w:b/>
        </w:rPr>
        <w:t>TSI assessment</w:t>
      </w:r>
      <w:r>
        <w:rPr>
          <w:b/>
          <w:spacing w:val="-3"/>
        </w:rPr>
        <w:t xml:space="preserve"> </w:t>
      </w:r>
      <w:r>
        <w:rPr>
          <w:b/>
        </w:rPr>
        <w:t>scores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valid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five</w:t>
      </w:r>
      <w:r>
        <w:rPr>
          <w:b/>
          <w:spacing w:val="-4"/>
        </w:rPr>
        <w:t xml:space="preserve"> </w:t>
      </w:r>
      <w:r>
        <w:rPr>
          <w:b/>
        </w:rPr>
        <w:t>(5)</w:t>
      </w:r>
      <w:r>
        <w:rPr>
          <w:b/>
          <w:spacing w:val="-3"/>
        </w:rPr>
        <w:t xml:space="preserve"> </w:t>
      </w:r>
      <w:r>
        <w:rPr>
          <w:b/>
        </w:rPr>
        <w:t>years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only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most</w:t>
      </w:r>
      <w:r>
        <w:rPr>
          <w:b/>
          <w:spacing w:val="-3"/>
        </w:rPr>
        <w:t xml:space="preserve"> </w:t>
      </w:r>
      <w:r>
        <w:rPr>
          <w:b/>
        </w:rPr>
        <w:t>recent</w:t>
      </w:r>
      <w:r>
        <w:rPr>
          <w:b/>
          <w:spacing w:val="-1"/>
        </w:rPr>
        <w:t xml:space="preserve"> </w:t>
      </w:r>
      <w:r>
        <w:rPr>
          <w:b/>
        </w:rPr>
        <w:t>test</w:t>
      </w:r>
      <w:r>
        <w:rPr>
          <w:b/>
          <w:spacing w:val="-3"/>
        </w:rPr>
        <w:t xml:space="preserve"> </w:t>
      </w:r>
      <w:r>
        <w:rPr>
          <w:b/>
        </w:rPr>
        <w:t>score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47"/>
        </w:rPr>
        <w:t xml:space="preserve"> </w:t>
      </w:r>
      <w:r>
        <w:rPr>
          <w:b/>
        </w:rPr>
        <w:t>used.</w:t>
      </w:r>
      <w:r>
        <w:rPr>
          <w:b/>
          <w:spacing w:val="-1"/>
        </w:rPr>
        <w:t xml:space="preserve"> </w:t>
      </w:r>
      <w:r>
        <w:rPr>
          <w:b/>
        </w:rPr>
        <w:t>Students</w:t>
      </w:r>
      <w:r>
        <w:rPr>
          <w:b/>
          <w:spacing w:val="-1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exemptions/waivers</w:t>
      </w:r>
      <w:r>
        <w:rPr>
          <w:b/>
          <w:spacing w:val="-3"/>
        </w:rPr>
        <w:t xml:space="preserve"> </w:t>
      </w:r>
      <w:r>
        <w:rPr>
          <w:b/>
        </w:rPr>
        <w:t>approved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Odessa</w:t>
      </w:r>
      <w:r>
        <w:rPr>
          <w:b/>
          <w:spacing w:val="-5"/>
        </w:rPr>
        <w:t xml:space="preserve"> </w:t>
      </w:r>
      <w:r>
        <w:rPr>
          <w:b/>
        </w:rPr>
        <w:t>College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awarded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points.</w:t>
      </w:r>
    </w:p>
    <w:p w:rsidR="00BB0E04" w:rsidRDefault="00BB0E04">
      <w:pPr>
        <w:pStyle w:val="BodyText"/>
        <w:rPr>
          <w:b/>
          <w:sz w:val="20"/>
        </w:rPr>
      </w:pPr>
    </w:p>
    <w:p w:rsidR="00BB0E04" w:rsidRDefault="00BB0E04">
      <w:pPr>
        <w:pStyle w:val="BodyText"/>
        <w:spacing w:before="10"/>
        <w:rPr>
          <w:b/>
          <w:sz w:val="29"/>
        </w:rPr>
      </w:pPr>
    </w:p>
    <w:tbl>
      <w:tblPr>
        <w:tblW w:w="0" w:type="auto"/>
        <w:tblInd w:w="236" w:type="dxa"/>
        <w:tblBorders>
          <w:top w:val="thickThinMediumGap" w:sz="6" w:space="0" w:color="EFEFEF"/>
          <w:left w:val="thickThinMediumGap" w:sz="6" w:space="0" w:color="EFEFEF"/>
          <w:bottom w:val="thickThinMediumGap" w:sz="6" w:space="0" w:color="EFEFEF"/>
          <w:right w:val="thickThinMediumGap" w:sz="6" w:space="0" w:color="EFEFEF"/>
          <w:insideH w:val="thickThinMediumGap" w:sz="6" w:space="0" w:color="EFEFEF"/>
          <w:insideV w:val="thickThinMediumGap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2276"/>
      </w:tblGrid>
      <w:tr w:rsidR="00BB0E04">
        <w:trPr>
          <w:trHeight w:val="578"/>
        </w:trPr>
        <w:tc>
          <w:tcPr>
            <w:tcW w:w="2231" w:type="dxa"/>
            <w:tcBorders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before="139" w:line="240" w:lineRule="auto"/>
              <w:ind w:left="661" w:right="634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2276" w:type="dxa"/>
            <w:tcBorders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line="286" w:lineRule="exact"/>
              <w:ind w:left="15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</w:p>
          <w:p w:rsidR="00BB0E04" w:rsidRDefault="00060E00">
            <w:pPr>
              <w:pStyle w:val="TableParagraph"/>
              <w:spacing w:line="273" w:lineRule="exact"/>
              <w:ind w:left="158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Awarded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(Reading)</w:t>
            </w:r>
          </w:p>
        </w:tc>
      </w:tr>
      <w:tr w:rsidR="00BB0E04">
        <w:trPr>
          <w:trHeight w:val="293"/>
        </w:trPr>
        <w:tc>
          <w:tcPr>
            <w:tcW w:w="223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before="1" w:line="273" w:lineRule="exact"/>
              <w:ind w:left="662" w:right="633"/>
              <w:rPr>
                <w:sz w:val="24"/>
              </w:rPr>
            </w:pPr>
            <w:r>
              <w:rPr>
                <w:sz w:val="24"/>
              </w:rPr>
              <w:t>380-390</w:t>
            </w:r>
          </w:p>
        </w:tc>
        <w:tc>
          <w:tcPr>
            <w:tcW w:w="22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before="1" w:line="273" w:lineRule="exact"/>
              <w:ind w:left="1008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B0E04">
        <w:trPr>
          <w:trHeight w:val="291"/>
        </w:trPr>
        <w:tc>
          <w:tcPr>
            <w:tcW w:w="223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line="272" w:lineRule="exact"/>
              <w:ind w:left="662" w:right="634"/>
              <w:rPr>
                <w:sz w:val="24"/>
              </w:rPr>
            </w:pPr>
            <w:r>
              <w:rPr>
                <w:sz w:val="24"/>
              </w:rPr>
              <w:t>370-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379</w:t>
            </w:r>
          </w:p>
        </w:tc>
        <w:tc>
          <w:tcPr>
            <w:tcW w:w="22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line="272" w:lineRule="exact"/>
              <w:ind w:left="1068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B0E04">
        <w:trPr>
          <w:trHeight w:val="294"/>
        </w:trPr>
        <w:tc>
          <w:tcPr>
            <w:tcW w:w="223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before="1" w:line="273" w:lineRule="exact"/>
              <w:ind w:left="662" w:right="633"/>
              <w:rPr>
                <w:sz w:val="24"/>
              </w:rPr>
            </w:pPr>
            <w:r>
              <w:rPr>
                <w:sz w:val="24"/>
              </w:rPr>
              <w:t>360-369</w:t>
            </w:r>
          </w:p>
        </w:tc>
        <w:tc>
          <w:tcPr>
            <w:tcW w:w="22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before="1" w:line="273" w:lineRule="exact"/>
              <w:ind w:left="1068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0E04">
        <w:trPr>
          <w:trHeight w:val="293"/>
        </w:trPr>
        <w:tc>
          <w:tcPr>
            <w:tcW w:w="223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line="274" w:lineRule="exact"/>
              <w:ind w:left="662" w:right="633"/>
              <w:rPr>
                <w:sz w:val="24"/>
              </w:rPr>
            </w:pPr>
            <w:r>
              <w:rPr>
                <w:sz w:val="24"/>
              </w:rPr>
              <w:t>351-359</w:t>
            </w:r>
          </w:p>
        </w:tc>
        <w:tc>
          <w:tcPr>
            <w:tcW w:w="22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line="274" w:lineRule="exact"/>
              <w:ind w:left="106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0E04">
        <w:trPr>
          <w:trHeight w:val="584"/>
        </w:trPr>
        <w:tc>
          <w:tcPr>
            <w:tcW w:w="223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before="145" w:line="240" w:lineRule="auto"/>
              <w:ind w:left="661" w:right="634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22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line="292" w:lineRule="exact"/>
              <w:ind w:left="15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</w:p>
          <w:p w:rsidR="00BB0E04" w:rsidRDefault="00060E00">
            <w:pPr>
              <w:pStyle w:val="TableParagraph"/>
              <w:spacing w:line="273" w:lineRule="exact"/>
              <w:ind w:left="15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Awarded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(Math)</w:t>
            </w:r>
          </w:p>
        </w:tc>
      </w:tr>
      <w:tr w:rsidR="00BB0E04">
        <w:trPr>
          <w:trHeight w:val="294"/>
        </w:trPr>
        <w:tc>
          <w:tcPr>
            <w:tcW w:w="223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before="1" w:line="273" w:lineRule="exact"/>
              <w:ind w:left="662" w:right="633"/>
              <w:rPr>
                <w:sz w:val="24"/>
              </w:rPr>
            </w:pPr>
            <w:r>
              <w:rPr>
                <w:sz w:val="24"/>
              </w:rPr>
              <w:t>380-390</w:t>
            </w:r>
          </w:p>
        </w:tc>
        <w:tc>
          <w:tcPr>
            <w:tcW w:w="22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before="1" w:line="273" w:lineRule="exact"/>
              <w:ind w:left="1008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B0E04">
        <w:trPr>
          <w:trHeight w:val="291"/>
        </w:trPr>
        <w:tc>
          <w:tcPr>
            <w:tcW w:w="223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line="272" w:lineRule="exact"/>
              <w:ind w:left="662" w:right="634"/>
              <w:rPr>
                <w:sz w:val="24"/>
              </w:rPr>
            </w:pPr>
            <w:r>
              <w:rPr>
                <w:sz w:val="24"/>
              </w:rPr>
              <w:t>370-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379</w:t>
            </w:r>
          </w:p>
        </w:tc>
        <w:tc>
          <w:tcPr>
            <w:tcW w:w="22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line="272" w:lineRule="exact"/>
              <w:ind w:left="1068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B0E04">
        <w:trPr>
          <w:trHeight w:val="293"/>
        </w:trPr>
        <w:tc>
          <w:tcPr>
            <w:tcW w:w="223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before="1" w:line="273" w:lineRule="exact"/>
              <w:ind w:left="662" w:right="634"/>
              <w:rPr>
                <w:sz w:val="24"/>
              </w:rPr>
            </w:pPr>
            <w:r>
              <w:rPr>
                <w:sz w:val="24"/>
              </w:rPr>
              <w:t>360-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369</w:t>
            </w:r>
          </w:p>
        </w:tc>
        <w:tc>
          <w:tcPr>
            <w:tcW w:w="22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before="1" w:line="273" w:lineRule="exact"/>
              <w:ind w:left="1068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0E04">
        <w:trPr>
          <w:trHeight w:val="294"/>
        </w:trPr>
        <w:tc>
          <w:tcPr>
            <w:tcW w:w="223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line="274" w:lineRule="exact"/>
              <w:ind w:left="662" w:right="633"/>
              <w:rPr>
                <w:sz w:val="24"/>
              </w:rPr>
            </w:pPr>
            <w:r>
              <w:rPr>
                <w:sz w:val="24"/>
              </w:rPr>
              <w:t>350-359</w:t>
            </w:r>
          </w:p>
        </w:tc>
        <w:tc>
          <w:tcPr>
            <w:tcW w:w="22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line="274" w:lineRule="exact"/>
              <w:ind w:left="106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0E04">
        <w:trPr>
          <w:trHeight w:val="584"/>
        </w:trPr>
        <w:tc>
          <w:tcPr>
            <w:tcW w:w="223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before="145" w:line="240" w:lineRule="auto"/>
              <w:ind w:left="661" w:right="634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22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line="292" w:lineRule="exact"/>
              <w:ind w:left="153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Awarded</w:t>
            </w:r>
          </w:p>
          <w:p w:rsidR="00BB0E04" w:rsidRDefault="00060E00">
            <w:pPr>
              <w:pStyle w:val="TableParagraph"/>
              <w:spacing w:line="273" w:lineRule="exact"/>
              <w:ind w:left="158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(Writing)</w:t>
            </w:r>
          </w:p>
        </w:tc>
      </w:tr>
      <w:tr w:rsidR="00BB0E04">
        <w:trPr>
          <w:trHeight w:val="293"/>
        </w:trPr>
        <w:tc>
          <w:tcPr>
            <w:tcW w:w="223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line="274" w:lineRule="exact"/>
              <w:ind w:left="662" w:right="633"/>
              <w:rPr>
                <w:sz w:val="24"/>
              </w:rPr>
            </w:pPr>
            <w:r>
              <w:rPr>
                <w:sz w:val="24"/>
              </w:rPr>
              <w:t>379-390</w:t>
            </w:r>
          </w:p>
        </w:tc>
        <w:tc>
          <w:tcPr>
            <w:tcW w:w="22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line="274" w:lineRule="exact"/>
              <w:ind w:left="1008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B0E04">
        <w:trPr>
          <w:trHeight w:val="291"/>
        </w:trPr>
        <w:tc>
          <w:tcPr>
            <w:tcW w:w="223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line="272" w:lineRule="exact"/>
              <w:ind w:left="662" w:right="633"/>
              <w:rPr>
                <w:sz w:val="24"/>
              </w:rPr>
            </w:pPr>
            <w:r>
              <w:rPr>
                <w:sz w:val="24"/>
              </w:rPr>
              <w:t>366-378</w:t>
            </w:r>
          </w:p>
        </w:tc>
        <w:tc>
          <w:tcPr>
            <w:tcW w:w="22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line="272" w:lineRule="exact"/>
              <w:ind w:left="1068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B0E04">
        <w:trPr>
          <w:trHeight w:val="293"/>
        </w:trPr>
        <w:tc>
          <w:tcPr>
            <w:tcW w:w="223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before="1" w:line="273" w:lineRule="exact"/>
              <w:ind w:left="662" w:right="633"/>
              <w:rPr>
                <w:sz w:val="24"/>
              </w:rPr>
            </w:pPr>
            <w:r>
              <w:rPr>
                <w:sz w:val="24"/>
              </w:rPr>
              <w:t>353-365</w:t>
            </w:r>
          </w:p>
        </w:tc>
        <w:tc>
          <w:tcPr>
            <w:tcW w:w="22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before="1" w:line="273" w:lineRule="exact"/>
              <w:ind w:left="1068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0E04">
        <w:trPr>
          <w:trHeight w:val="285"/>
        </w:trPr>
        <w:tc>
          <w:tcPr>
            <w:tcW w:w="2231" w:type="dxa"/>
            <w:tcBorders>
              <w:top w:val="single" w:sz="12" w:space="0" w:color="9F9F9F"/>
              <w:left w:val="single" w:sz="12" w:space="0" w:color="EFEFEF"/>
              <w:bottom w:val="thickThinMediumGap" w:sz="6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ind w:left="662" w:right="633"/>
              <w:rPr>
                <w:sz w:val="24"/>
              </w:rPr>
            </w:pPr>
            <w:r>
              <w:rPr>
                <w:sz w:val="24"/>
              </w:rPr>
              <w:t>340-352</w:t>
            </w:r>
          </w:p>
        </w:tc>
        <w:tc>
          <w:tcPr>
            <w:tcW w:w="2276" w:type="dxa"/>
            <w:tcBorders>
              <w:top w:val="single" w:sz="12" w:space="0" w:color="9F9F9F"/>
              <w:left w:val="double" w:sz="6" w:space="0" w:color="9F9F9F"/>
              <w:bottom w:val="thickThinMediumGap" w:sz="6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ind w:left="106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B0E04" w:rsidRDefault="00BB0E04">
      <w:pPr>
        <w:rPr>
          <w:sz w:val="24"/>
        </w:rPr>
        <w:sectPr w:rsidR="00BB0E04">
          <w:pgSz w:w="12240" w:h="15840"/>
          <w:pgMar w:top="1180" w:right="1220" w:bottom="280" w:left="1220" w:header="720" w:footer="720" w:gutter="0"/>
          <w:cols w:space="720"/>
        </w:sectPr>
      </w:pPr>
    </w:p>
    <w:p w:rsidR="00BB0E04" w:rsidRDefault="00060E00">
      <w:pPr>
        <w:spacing w:before="45"/>
        <w:ind w:left="220"/>
        <w:jc w:val="both"/>
        <w:rPr>
          <w:b/>
        </w:rPr>
      </w:pPr>
      <w:r>
        <w:rPr>
          <w:b/>
        </w:rPr>
        <w:lastRenderedPageBreak/>
        <w:t>Grade</w:t>
      </w:r>
      <w:r>
        <w:rPr>
          <w:b/>
          <w:spacing w:val="-3"/>
        </w:rPr>
        <w:t xml:space="preserve"> </w:t>
      </w:r>
      <w:r>
        <w:rPr>
          <w:b/>
        </w:rPr>
        <w:t>Point</w:t>
      </w:r>
      <w:r>
        <w:rPr>
          <w:b/>
          <w:spacing w:val="-5"/>
        </w:rPr>
        <w:t xml:space="preserve"> </w:t>
      </w:r>
      <w:r>
        <w:rPr>
          <w:b/>
        </w:rPr>
        <w:t>Average</w:t>
      </w:r>
      <w:r>
        <w:rPr>
          <w:b/>
          <w:spacing w:val="-5"/>
        </w:rPr>
        <w:t xml:space="preserve"> </w:t>
      </w:r>
      <w:r>
        <w:rPr>
          <w:b/>
        </w:rPr>
        <w:t>(GPA)</w:t>
      </w:r>
    </w:p>
    <w:p w:rsidR="00BB0E04" w:rsidRDefault="00060E00">
      <w:pPr>
        <w:pStyle w:val="BodyText"/>
        <w:spacing w:before="23"/>
        <w:ind w:left="220" w:right="380"/>
        <w:jc w:val="both"/>
      </w:pPr>
      <w:r>
        <w:t>The GPA will be taken from the 11 college credit hours that meet the prerequisite course requirement.</w:t>
      </w:r>
      <w:r>
        <w:rPr>
          <w:spacing w:val="-47"/>
        </w:rPr>
        <w:t xml:space="preserve"> </w:t>
      </w:r>
      <w:r>
        <w:t>The cumulative grade point average of 2.5 (4.0 system) will be based only on courses completed within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EMSP-Paramedic</w:t>
      </w:r>
      <w:r>
        <w:rPr>
          <w:spacing w:val="-3"/>
        </w:rPr>
        <w:t xml:space="preserve"> </w:t>
      </w:r>
      <w:r>
        <w:t>Program plan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prerequisite</w:t>
      </w:r>
      <w:r>
        <w:rPr>
          <w:spacing w:val="-2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substitutions.</w:t>
      </w:r>
    </w:p>
    <w:p w:rsidR="00BB0E04" w:rsidRDefault="00BB0E04">
      <w:pPr>
        <w:pStyle w:val="BodyText"/>
        <w:rPr>
          <w:sz w:val="23"/>
        </w:rPr>
      </w:pPr>
    </w:p>
    <w:tbl>
      <w:tblPr>
        <w:tblW w:w="0" w:type="auto"/>
        <w:tblInd w:w="236" w:type="dxa"/>
        <w:tblBorders>
          <w:top w:val="thickThinMediumGap" w:sz="6" w:space="0" w:color="EFEFEF"/>
          <w:left w:val="thickThinMediumGap" w:sz="6" w:space="0" w:color="EFEFEF"/>
          <w:bottom w:val="thickThinMediumGap" w:sz="6" w:space="0" w:color="EFEFEF"/>
          <w:right w:val="thickThinMediumGap" w:sz="6" w:space="0" w:color="EFEFEF"/>
          <w:insideH w:val="thickThinMediumGap" w:sz="6" w:space="0" w:color="EFEFEF"/>
          <w:insideV w:val="thickThinMediumGap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  <w:gridCol w:w="2370"/>
      </w:tblGrid>
      <w:tr w:rsidR="00BB0E04">
        <w:trPr>
          <w:trHeight w:val="285"/>
        </w:trPr>
        <w:tc>
          <w:tcPr>
            <w:tcW w:w="2325" w:type="dxa"/>
            <w:tcBorders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ind w:left="657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GPA</w:t>
            </w:r>
          </w:p>
        </w:tc>
        <w:tc>
          <w:tcPr>
            <w:tcW w:w="2370" w:type="dxa"/>
            <w:tcBorders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ind w:left="344"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Awarded</w:t>
            </w:r>
          </w:p>
        </w:tc>
      </w:tr>
      <w:tr w:rsidR="00BB0E04">
        <w:trPr>
          <w:trHeight w:val="291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line="272" w:lineRule="exact"/>
              <w:ind w:left="657" w:right="631"/>
              <w:rPr>
                <w:sz w:val="24"/>
              </w:rPr>
            </w:pPr>
            <w:r>
              <w:rPr>
                <w:sz w:val="24"/>
              </w:rPr>
              <w:t>3.7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line="272" w:lineRule="exact"/>
              <w:ind w:left="344" w:right="3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B0E04">
        <w:trPr>
          <w:trHeight w:val="293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before="1" w:line="273" w:lineRule="exact"/>
              <w:ind w:left="657" w:right="632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-3.69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before="1" w:line="273" w:lineRule="exact"/>
              <w:ind w:left="344" w:right="3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B0E04">
        <w:trPr>
          <w:trHeight w:val="294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line="274" w:lineRule="exact"/>
              <w:ind w:left="657" w:right="629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3.49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line="274" w:lineRule="exact"/>
              <w:ind w:left="344" w:right="3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B0E04">
        <w:trPr>
          <w:trHeight w:val="291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line="272" w:lineRule="exact"/>
              <w:ind w:left="657" w:right="629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3.29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line="272" w:lineRule="exact"/>
              <w:ind w:left="344" w:right="3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B0E04">
        <w:trPr>
          <w:trHeight w:val="294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line="275" w:lineRule="exact"/>
              <w:ind w:left="657" w:right="629"/>
              <w:rPr>
                <w:sz w:val="24"/>
              </w:rPr>
            </w:pPr>
            <w:r>
              <w:rPr>
                <w:sz w:val="24"/>
              </w:rPr>
              <w:t>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3.09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line="275" w:lineRule="exact"/>
              <w:ind w:left="344" w:right="3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B0E04">
        <w:trPr>
          <w:trHeight w:val="291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line="272" w:lineRule="exact"/>
              <w:ind w:left="657" w:right="632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2.89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line="272" w:lineRule="exact"/>
              <w:ind w:left="344" w:right="3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B0E04">
        <w:trPr>
          <w:trHeight w:val="294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spacing w:before="1" w:line="273" w:lineRule="exact"/>
              <w:ind w:left="657" w:right="629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2.69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spacing w:before="1"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B0E04">
        <w:trPr>
          <w:trHeight w:val="285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thickThinMediumGap" w:sz="6" w:space="0" w:color="9F9F9F"/>
              <w:right w:val="double" w:sz="6" w:space="0" w:color="9F9F9F"/>
            </w:tcBorders>
          </w:tcPr>
          <w:p w:rsidR="00BB0E04" w:rsidRDefault="00060E00">
            <w:pPr>
              <w:pStyle w:val="TableParagraph"/>
              <w:ind w:left="657" w:right="629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2.49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thickThinMediumGap" w:sz="6" w:space="0" w:color="9F9F9F"/>
              <w:right w:val="single" w:sz="12" w:space="0" w:color="9F9F9F"/>
            </w:tcBorders>
          </w:tcPr>
          <w:p w:rsidR="00BB0E04" w:rsidRDefault="00060E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B0E04" w:rsidRDefault="00BB0E04">
      <w:pPr>
        <w:pStyle w:val="BodyText"/>
      </w:pPr>
    </w:p>
    <w:p w:rsidR="00BB0E04" w:rsidRDefault="00060E00">
      <w:pPr>
        <w:pStyle w:val="Heading1"/>
        <w:spacing w:before="157"/>
        <w:jc w:val="both"/>
      </w:pPr>
      <w:r>
        <w:t>Interview</w:t>
      </w:r>
      <w:r>
        <w:rPr>
          <w:spacing w:val="-3"/>
        </w:rPr>
        <w:t xml:space="preserve"> </w:t>
      </w:r>
      <w:r>
        <w:t>Process</w:t>
      </w:r>
    </w:p>
    <w:p w:rsidR="00BB0E04" w:rsidRDefault="00060E00">
      <w:pPr>
        <w:pStyle w:val="BodyText"/>
        <w:spacing w:before="183"/>
        <w:ind w:left="220"/>
        <w:jc w:val="both"/>
      </w:pP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Fit.</w:t>
      </w:r>
    </w:p>
    <w:p w:rsidR="00BB0E04" w:rsidRDefault="00BB0E04">
      <w:pPr>
        <w:pStyle w:val="BodyText"/>
        <w:rPr>
          <w:sz w:val="20"/>
        </w:rPr>
      </w:pPr>
    </w:p>
    <w:p w:rsidR="00BB0E04" w:rsidRDefault="00060E00">
      <w:pPr>
        <w:pStyle w:val="BodyText"/>
        <w:spacing w:before="7"/>
        <w:rPr>
          <w:sz w:val="28"/>
        </w:rPr>
      </w:pPr>
      <w:r>
        <w:pict>
          <v:shape id="docshape8" o:spid="_x0000_s1027" type="#_x0000_t202" style="position:absolute;margin-left:70.2pt;margin-top:19.05pt;width:443.4pt;height:50.8pt;z-index:-15725056;mso-wrap-distance-left:0;mso-wrap-distance-right:0;mso-position-horizontal-relative:page" filled="f" strokeweight=".72pt">
            <v:textbox inset="0,0,0,0">
              <w:txbxContent>
                <w:p w:rsidR="00BB0E04" w:rsidRDefault="00060E00">
                  <w:pPr>
                    <w:spacing w:line="259" w:lineRule="auto"/>
                    <w:ind w:left="28" w:right="38"/>
                    <w:rPr>
                      <w:b/>
                      <w:sz w:val="19"/>
                    </w:rPr>
                  </w:pPr>
                  <w:r>
                    <w:rPr>
                      <w:sz w:val="19"/>
                    </w:rPr>
                    <w:t>This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document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is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for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informational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purpose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only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and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is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not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to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be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construed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as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binding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offer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contract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between</w:t>
                  </w:r>
                  <w:r>
                    <w:rPr>
                      <w:spacing w:val="-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the College and the student. This document was </w:t>
                  </w:r>
                  <w:r>
                    <w:rPr>
                      <w:b/>
                      <w:sz w:val="19"/>
                    </w:rPr>
                    <w:t>r</w:t>
                  </w:r>
                  <w:r>
                    <w:rPr>
                      <w:sz w:val="19"/>
                    </w:rPr>
                    <w:t>evised September 1, 2016</w:t>
                  </w:r>
                  <w:r>
                    <w:rPr>
                      <w:b/>
                      <w:sz w:val="19"/>
                    </w:rPr>
                    <w:t xml:space="preserve">, </w:t>
                  </w:r>
                  <w:r>
                    <w:rPr>
                      <w:sz w:val="19"/>
                    </w:rPr>
                    <w:t>and is subject to change without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prior notice. This document is intended to be used with the College Catalog and Paramedic Student Handbook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which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provide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complete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information on courses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as well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as College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regulations and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procedures</w:t>
                  </w:r>
                  <w:r>
                    <w:rPr>
                      <w:b/>
                      <w:sz w:val="19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BB0E04" w:rsidRDefault="00BB0E04">
      <w:pPr>
        <w:pStyle w:val="BodyText"/>
        <w:spacing w:before="11"/>
        <w:rPr>
          <w:sz w:val="17"/>
        </w:rPr>
      </w:pPr>
    </w:p>
    <w:p w:rsidR="00BB0E04" w:rsidRDefault="00060E00">
      <w:pPr>
        <w:spacing w:before="59" w:line="259" w:lineRule="auto"/>
        <w:ind w:left="220" w:right="563"/>
        <w:rPr>
          <w:i/>
          <w:sz w:val="18"/>
        </w:rPr>
      </w:pPr>
      <w:r>
        <w:rPr>
          <w:i/>
          <w:sz w:val="20"/>
        </w:rPr>
        <w:t xml:space="preserve">The </w:t>
      </w:r>
      <w:r>
        <w:rPr>
          <w:i/>
          <w:sz w:val="18"/>
        </w:rPr>
        <w:t>Odessa College Paramedic program is approved by the Texas Department of State Health Service and accredited by the</w:t>
      </w:r>
      <w:r>
        <w:rPr>
          <w:i/>
          <w:spacing w:val="-39"/>
          <w:sz w:val="18"/>
        </w:rPr>
        <w:t xml:space="preserve"> </w:t>
      </w:r>
      <w:r>
        <w:rPr>
          <w:i/>
          <w:sz w:val="18"/>
        </w:rPr>
        <w:t>Committee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 Accreditation for the EMS Professions.</w:t>
      </w:r>
    </w:p>
    <w:p w:rsidR="00BB0E04" w:rsidRDefault="00060E00">
      <w:pPr>
        <w:spacing w:before="72"/>
        <w:ind w:left="220" w:right="290"/>
        <w:rPr>
          <w:i/>
          <w:sz w:val="18"/>
        </w:rPr>
      </w:pPr>
      <w:r>
        <w:pict>
          <v:shape id="docshape9" o:spid="_x0000_s1026" style="position:absolute;left:0;text-align:left;margin-left:530.4pt;margin-top:4.75pt;width:1.05pt;height:10.7pt;z-index:-15947264;mso-position-horizontal-relative:page" coordorigin="10608,95" coordsize="21,214" path="m10629,95r-7,l10615,95r-7,l10608,109r7,l10615,294r-7,l10608,309r7,l10622,309r7,l10629,294r,-185l10629,100r,-5xe" fillcolor="#7e7e7e" stroked="f">
            <v:path arrowok="t"/>
            <w10:wrap anchorx="page"/>
          </v:shape>
        </w:pict>
      </w:r>
      <w:r>
        <w:rPr>
          <w:i/>
          <w:sz w:val="18"/>
        </w:rPr>
        <w:t>Odessa College does not discriminate on the basis of race, color, national origin, religion, gender, age, disability, veteran status,</w:t>
      </w:r>
      <w:r>
        <w:rPr>
          <w:i/>
          <w:spacing w:val="-39"/>
          <w:sz w:val="18"/>
        </w:rPr>
        <w:t xml:space="preserve"> </w:t>
      </w:r>
      <w:r>
        <w:rPr>
          <w:i/>
          <w:sz w:val="18"/>
        </w:rPr>
        <w:t>sexual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orientation or gender identity.</w:t>
      </w:r>
    </w:p>
    <w:sectPr w:rsidR="00BB0E04">
      <w:pgSz w:w="12240" w:h="15840"/>
      <w:pgMar w:top="11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481"/>
    <w:multiLevelType w:val="hybridMultilevel"/>
    <w:tmpl w:val="89981698"/>
    <w:lvl w:ilvl="0" w:tplc="33E09D6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9A6BD66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67BAB53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FEFC970E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8AF8CEEE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3D52F41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E430AF1E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9C026FEE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5B82EFE8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02782A"/>
    <w:multiLevelType w:val="hybridMultilevel"/>
    <w:tmpl w:val="79146C0A"/>
    <w:lvl w:ilvl="0" w:tplc="1C44C7B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28C5E7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7F14A320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8A542676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FCA6056E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C7FA708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8C2A9FE8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2C285E1C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CDBAFB58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7CF0969"/>
    <w:multiLevelType w:val="hybridMultilevel"/>
    <w:tmpl w:val="434E8C86"/>
    <w:lvl w:ilvl="0" w:tplc="6964901A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 w:tplc="DEC2507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87565A0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851637B8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1354F74E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017892D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0504A4C0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FFFAA4C4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8DBE4B70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0E04"/>
    <w:rsid w:val="00060E00"/>
    <w:rsid w:val="00BB0E04"/>
    <w:rsid w:val="00D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AEC2B94"/>
  <w15:docId w15:val="{7DA1B2FF-27B4-41E8-AF5C-4AEE93DA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3715" w:right="2104" w:hanging="159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0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6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1345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Valles</dc:creator>
  <cp:lastModifiedBy>Edward Jones</cp:lastModifiedBy>
  <cp:revision>3</cp:revision>
  <dcterms:created xsi:type="dcterms:W3CDTF">2022-02-28T21:50:00Z</dcterms:created>
  <dcterms:modified xsi:type="dcterms:W3CDTF">2022-02-28T21:59:00Z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2022-02-28T00:00:00Z</vt:filetime>
  </property>
</Properties>
</file>